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6D" w:rsidRPr="003D31AC" w:rsidRDefault="00377319" w:rsidP="003D31AC">
      <w:pPr>
        <w:rPr>
          <w:rFonts w:ascii="Times New Roman" w:hAnsi="Times New Roman" w:cs="Times New Roman"/>
          <w:b/>
          <w:sz w:val="32"/>
          <w:szCs w:val="32"/>
        </w:rPr>
      </w:pPr>
      <w:bookmarkStart w:id="0" w:name="_Toc56614911"/>
      <w:bookmarkStart w:id="1" w:name="_Toc49428841"/>
      <w:r w:rsidRPr="003D31AC">
        <w:rPr>
          <w:rFonts w:ascii="Times New Roman" w:hAnsi="Times New Roman" w:cs="Times New Roman"/>
          <w:b/>
          <w:sz w:val="32"/>
          <w:szCs w:val="32"/>
        </w:rPr>
        <w:t>Описание функциональных характеристик</w:t>
      </w:r>
      <w:r w:rsidR="003D31AC">
        <w:rPr>
          <w:rFonts w:ascii="Times New Roman" w:hAnsi="Times New Roman" w:cs="Times New Roman"/>
          <w:b/>
          <w:sz w:val="32"/>
          <w:szCs w:val="32"/>
        </w:rPr>
        <w:t>,</w:t>
      </w:r>
      <w:r w:rsidRPr="003D31AC">
        <w:rPr>
          <w:rFonts w:ascii="Times New Roman" w:hAnsi="Times New Roman" w:cs="Times New Roman"/>
          <w:b/>
          <w:sz w:val="32"/>
          <w:szCs w:val="32"/>
        </w:rPr>
        <w:t xml:space="preserve"> информация для установки и эксплуатации </w:t>
      </w:r>
      <w:r w:rsidR="003D31AC">
        <w:rPr>
          <w:rFonts w:ascii="Times New Roman" w:hAnsi="Times New Roman" w:cs="Times New Roman"/>
          <w:b/>
          <w:sz w:val="32"/>
          <w:szCs w:val="32"/>
        </w:rPr>
        <w:t>программного обеспечения Модуль</w:t>
      </w:r>
      <w:r w:rsidRPr="003D31AC">
        <w:rPr>
          <w:rFonts w:ascii="Times New Roman" w:hAnsi="Times New Roman" w:cs="Times New Roman"/>
          <w:b/>
          <w:sz w:val="32"/>
          <w:szCs w:val="32"/>
        </w:rPr>
        <w:t xml:space="preserve"> программного комплекса </w:t>
      </w:r>
      <w:proofErr w:type="spellStart"/>
      <w:proofErr w:type="gramStart"/>
      <w:r w:rsidRPr="003D31AC">
        <w:rPr>
          <w:rFonts w:ascii="Times New Roman" w:hAnsi="Times New Roman" w:cs="Times New Roman"/>
          <w:b/>
          <w:sz w:val="32"/>
          <w:szCs w:val="32"/>
        </w:rPr>
        <w:t>Goodfin</w:t>
      </w:r>
      <w:proofErr w:type="spellEnd"/>
      <w:r w:rsidRPr="003D31AC">
        <w:rPr>
          <w:rFonts w:ascii="Times New Roman" w:hAnsi="Times New Roman" w:cs="Times New Roman"/>
          <w:b/>
          <w:sz w:val="32"/>
          <w:szCs w:val="32"/>
        </w:rPr>
        <w:t xml:space="preserve"> </w:t>
      </w:r>
      <w:bookmarkEnd w:id="0"/>
      <w:r w:rsidR="005A1AA8" w:rsidRPr="003D31AC">
        <w:rPr>
          <w:rFonts w:ascii="Times New Roman" w:hAnsi="Times New Roman" w:cs="Times New Roman"/>
          <w:b/>
          <w:sz w:val="32"/>
          <w:szCs w:val="32"/>
        </w:rPr>
        <w:t xml:space="preserve"> «</w:t>
      </w:r>
      <w:proofErr w:type="gramEnd"/>
      <w:r w:rsidR="005A1AA8" w:rsidRPr="003D31AC">
        <w:rPr>
          <w:rFonts w:ascii="Times New Roman" w:hAnsi="Times New Roman" w:cs="Times New Roman"/>
          <w:b/>
          <w:sz w:val="32"/>
          <w:szCs w:val="32"/>
        </w:rPr>
        <w:t>Д</w:t>
      </w:r>
      <w:r w:rsidR="00D75257" w:rsidRPr="003D31AC">
        <w:rPr>
          <w:rFonts w:ascii="Times New Roman" w:hAnsi="Times New Roman" w:cs="Times New Roman"/>
          <w:b/>
          <w:sz w:val="32"/>
          <w:szCs w:val="32"/>
        </w:rPr>
        <w:t>окумент</w:t>
      </w:r>
      <w:r w:rsidR="00A85916" w:rsidRPr="003D31AC">
        <w:rPr>
          <w:rFonts w:ascii="Times New Roman" w:hAnsi="Times New Roman" w:cs="Times New Roman"/>
          <w:b/>
          <w:sz w:val="32"/>
          <w:szCs w:val="32"/>
        </w:rPr>
        <w:t>ы</w:t>
      </w:r>
      <w:r w:rsidR="005A1AA8" w:rsidRPr="003D31AC">
        <w:rPr>
          <w:rFonts w:ascii="Times New Roman" w:hAnsi="Times New Roman" w:cs="Times New Roman"/>
          <w:b/>
          <w:sz w:val="32"/>
          <w:szCs w:val="32"/>
        </w:rPr>
        <w:t>»</w:t>
      </w:r>
    </w:p>
    <w:sdt>
      <w:sdtPr>
        <w:rPr>
          <w:rFonts w:ascii="Arial" w:eastAsia="Arial" w:hAnsi="Arial" w:cs="Arial"/>
          <w:color w:val="000000"/>
          <w:sz w:val="22"/>
          <w:szCs w:val="22"/>
        </w:rPr>
        <w:id w:val="1040170016"/>
        <w:docPartObj>
          <w:docPartGallery w:val="Table of Contents"/>
          <w:docPartUnique/>
        </w:docPartObj>
      </w:sdtPr>
      <w:sdtEndPr>
        <w:rPr>
          <w:b/>
          <w:bCs/>
        </w:rPr>
      </w:sdtEndPr>
      <w:sdtContent>
        <w:p w:rsidR="00D75257" w:rsidRDefault="00D75257">
          <w:pPr>
            <w:pStyle w:val="ab"/>
          </w:pPr>
          <w:r>
            <w:t>Оглавление</w:t>
          </w:r>
        </w:p>
        <w:p w:rsidR="00FE2A57" w:rsidRDefault="00D75257">
          <w:pPr>
            <w:pStyle w:val="1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7017260" w:history="1">
            <w:r w:rsidR="00FE2A57" w:rsidRPr="004A6CB6">
              <w:rPr>
                <w:rStyle w:val="a9"/>
                <w:rFonts w:ascii="Times New Roman" w:hAnsi="Times New Roman" w:cs="Times New Roman"/>
                <w:b/>
                <w:noProof/>
              </w:rPr>
              <w:t>Функциональные характеристики программного обеспечения</w:t>
            </w:r>
            <w:r w:rsidR="00FE2A57">
              <w:rPr>
                <w:noProof/>
                <w:webHidden/>
              </w:rPr>
              <w:tab/>
            </w:r>
            <w:r w:rsidR="00FE2A57">
              <w:rPr>
                <w:noProof/>
                <w:webHidden/>
              </w:rPr>
              <w:fldChar w:fldCharType="begin"/>
            </w:r>
            <w:r w:rsidR="00FE2A57">
              <w:rPr>
                <w:noProof/>
                <w:webHidden/>
              </w:rPr>
              <w:instrText xml:space="preserve"> PAGEREF _Toc57017260 \h </w:instrText>
            </w:r>
            <w:r w:rsidR="00FE2A57">
              <w:rPr>
                <w:noProof/>
                <w:webHidden/>
              </w:rPr>
            </w:r>
            <w:r w:rsidR="00FE2A57">
              <w:rPr>
                <w:noProof/>
                <w:webHidden/>
              </w:rPr>
              <w:fldChar w:fldCharType="separate"/>
            </w:r>
            <w:r w:rsidR="00FE2A57">
              <w:rPr>
                <w:noProof/>
                <w:webHidden/>
              </w:rPr>
              <w:t>2</w:t>
            </w:r>
            <w:r w:rsidR="00FE2A57">
              <w:rPr>
                <w:noProof/>
                <w:webHidden/>
              </w:rPr>
              <w:fldChar w:fldCharType="end"/>
            </w:r>
          </w:hyperlink>
        </w:p>
        <w:p w:rsidR="00FE2A57" w:rsidRDefault="00C26D86">
          <w:pPr>
            <w:pStyle w:val="11"/>
            <w:tabs>
              <w:tab w:val="right" w:leader="dot" w:pos="9016"/>
            </w:tabs>
            <w:rPr>
              <w:rFonts w:asciiTheme="minorHAnsi" w:eastAsiaTheme="minorEastAsia" w:hAnsiTheme="minorHAnsi" w:cstheme="minorBidi"/>
              <w:noProof/>
              <w:color w:val="auto"/>
            </w:rPr>
          </w:pPr>
          <w:hyperlink w:anchor="_Toc57017261" w:history="1">
            <w:r w:rsidR="00FE2A57" w:rsidRPr="004A6CB6">
              <w:rPr>
                <w:rStyle w:val="a9"/>
                <w:rFonts w:ascii="Times New Roman" w:eastAsia="Times New Roman" w:hAnsi="Times New Roman" w:cs="Times New Roman"/>
                <w:b/>
                <w:noProof/>
              </w:rPr>
              <w:t>Установка программного обеспечения</w:t>
            </w:r>
            <w:r w:rsidR="00FE2A57">
              <w:rPr>
                <w:noProof/>
                <w:webHidden/>
              </w:rPr>
              <w:tab/>
            </w:r>
            <w:r w:rsidR="00FE2A57">
              <w:rPr>
                <w:noProof/>
                <w:webHidden/>
              </w:rPr>
              <w:fldChar w:fldCharType="begin"/>
            </w:r>
            <w:r w:rsidR="00FE2A57">
              <w:rPr>
                <w:noProof/>
                <w:webHidden/>
              </w:rPr>
              <w:instrText xml:space="preserve"> PAGEREF _Toc57017261 \h </w:instrText>
            </w:r>
            <w:r w:rsidR="00FE2A57">
              <w:rPr>
                <w:noProof/>
                <w:webHidden/>
              </w:rPr>
            </w:r>
            <w:r w:rsidR="00FE2A57">
              <w:rPr>
                <w:noProof/>
                <w:webHidden/>
              </w:rPr>
              <w:fldChar w:fldCharType="separate"/>
            </w:r>
            <w:r w:rsidR="00FE2A57">
              <w:rPr>
                <w:noProof/>
                <w:webHidden/>
              </w:rPr>
              <w:t>2</w:t>
            </w:r>
            <w:r w:rsidR="00FE2A57">
              <w:rPr>
                <w:noProof/>
                <w:webHidden/>
              </w:rPr>
              <w:fldChar w:fldCharType="end"/>
            </w:r>
          </w:hyperlink>
        </w:p>
        <w:p w:rsidR="00FE2A57" w:rsidRDefault="00C26D86">
          <w:pPr>
            <w:pStyle w:val="11"/>
            <w:tabs>
              <w:tab w:val="right" w:leader="dot" w:pos="9016"/>
            </w:tabs>
            <w:rPr>
              <w:rFonts w:asciiTheme="minorHAnsi" w:eastAsiaTheme="minorEastAsia" w:hAnsiTheme="minorHAnsi" w:cstheme="minorBidi"/>
              <w:noProof/>
              <w:color w:val="auto"/>
            </w:rPr>
          </w:pPr>
          <w:hyperlink w:anchor="_Toc57017262" w:history="1">
            <w:r w:rsidR="00FE2A57" w:rsidRPr="004A6CB6">
              <w:rPr>
                <w:rStyle w:val="a9"/>
                <w:rFonts w:ascii="Times New Roman" w:eastAsia="Times New Roman" w:hAnsi="Times New Roman" w:cs="Times New Roman"/>
                <w:b/>
                <w:noProof/>
              </w:rPr>
              <w:t>Требования к рабочему окружению</w:t>
            </w:r>
            <w:r w:rsidR="00FE2A57">
              <w:rPr>
                <w:noProof/>
                <w:webHidden/>
              </w:rPr>
              <w:tab/>
            </w:r>
            <w:r w:rsidR="00FE2A57">
              <w:rPr>
                <w:noProof/>
                <w:webHidden/>
              </w:rPr>
              <w:fldChar w:fldCharType="begin"/>
            </w:r>
            <w:r w:rsidR="00FE2A57">
              <w:rPr>
                <w:noProof/>
                <w:webHidden/>
              </w:rPr>
              <w:instrText xml:space="preserve"> PAGEREF _Toc57017262 \h </w:instrText>
            </w:r>
            <w:r w:rsidR="00FE2A57">
              <w:rPr>
                <w:noProof/>
                <w:webHidden/>
              </w:rPr>
            </w:r>
            <w:r w:rsidR="00FE2A57">
              <w:rPr>
                <w:noProof/>
                <w:webHidden/>
              </w:rPr>
              <w:fldChar w:fldCharType="separate"/>
            </w:r>
            <w:r w:rsidR="00FE2A57">
              <w:rPr>
                <w:noProof/>
                <w:webHidden/>
              </w:rPr>
              <w:t>2</w:t>
            </w:r>
            <w:r w:rsidR="00FE2A57">
              <w:rPr>
                <w:noProof/>
                <w:webHidden/>
              </w:rPr>
              <w:fldChar w:fldCharType="end"/>
            </w:r>
          </w:hyperlink>
        </w:p>
        <w:p w:rsidR="00FE2A57" w:rsidRDefault="00C26D86">
          <w:pPr>
            <w:pStyle w:val="11"/>
            <w:tabs>
              <w:tab w:val="right" w:leader="dot" w:pos="9016"/>
            </w:tabs>
            <w:rPr>
              <w:rFonts w:asciiTheme="minorHAnsi" w:eastAsiaTheme="minorEastAsia" w:hAnsiTheme="minorHAnsi" w:cstheme="minorBidi"/>
              <w:noProof/>
              <w:color w:val="auto"/>
            </w:rPr>
          </w:pPr>
          <w:hyperlink w:anchor="_Toc57017263" w:history="1">
            <w:r w:rsidR="00FE2A57" w:rsidRPr="004A6CB6">
              <w:rPr>
                <w:rStyle w:val="a9"/>
                <w:rFonts w:ascii="Times New Roman" w:eastAsia="Times New Roman" w:hAnsi="Times New Roman" w:cs="Times New Roman"/>
                <w:b/>
                <w:noProof/>
              </w:rPr>
              <w:t>Требуемые программные продукты в составе клиентской части</w:t>
            </w:r>
            <w:r w:rsidR="00FE2A57">
              <w:rPr>
                <w:noProof/>
                <w:webHidden/>
              </w:rPr>
              <w:tab/>
            </w:r>
            <w:r w:rsidR="00FE2A57">
              <w:rPr>
                <w:noProof/>
                <w:webHidden/>
              </w:rPr>
              <w:fldChar w:fldCharType="begin"/>
            </w:r>
            <w:r w:rsidR="00FE2A57">
              <w:rPr>
                <w:noProof/>
                <w:webHidden/>
              </w:rPr>
              <w:instrText xml:space="preserve"> PAGEREF _Toc57017263 \h </w:instrText>
            </w:r>
            <w:r w:rsidR="00FE2A57">
              <w:rPr>
                <w:noProof/>
                <w:webHidden/>
              </w:rPr>
            </w:r>
            <w:r w:rsidR="00FE2A57">
              <w:rPr>
                <w:noProof/>
                <w:webHidden/>
              </w:rPr>
              <w:fldChar w:fldCharType="separate"/>
            </w:r>
            <w:r w:rsidR="00FE2A57">
              <w:rPr>
                <w:noProof/>
                <w:webHidden/>
              </w:rPr>
              <w:t>2</w:t>
            </w:r>
            <w:r w:rsidR="00FE2A57">
              <w:rPr>
                <w:noProof/>
                <w:webHidden/>
              </w:rPr>
              <w:fldChar w:fldCharType="end"/>
            </w:r>
          </w:hyperlink>
        </w:p>
        <w:p w:rsidR="00FE2A57" w:rsidRDefault="00C26D86">
          <w:pPr>
            <w:pStyle w:val="11"/>
            <w:tabs>
              <w:tab w:val="right" w:leader="dot" w:pos="9016"/>
            </w:tabs>
            <w:rPr>
              <w:rFonts w:asciiTheme="minorHAnsi" w:eastAsiaTheme="minorEastAsia" w:hAnsiTheme="minorHAnsi" w:cstheme="minorBidi"/>
              <w:noProof/>
              <w:color w:val="auto"/>
            </w:rPr>
          </w:pPr>
          <w:hyperlink w:anchor="_Toc57017264" w:history="1">
            <w:r w:rsidR="00FE2A57" w:rsidRPr="004A6CB6">
              <w:rPr>
                <w:rStyle w:val="a9"/>
                <w:rFonts w:ascii="Times New Roman" w:hAnsi="Times New Roman" w:cs="Times New Roman"/>
                <w:b/>
                <w:noProof/>
              </w:rPr>
              <w:t>Эксплуатация программного обеспечения</w:t>
            </w:r>
            <w:r w:rsidR="00FE2A57">
              <w:rPr>
                <w:noProof/>
                <w:webHidden/>
              </w:rPr>
              <w:tab/>
            </w:r>
            <w:r w:rsidR="00FE2A57">
              <w:rPr>
                <w:noProof/>
                <w:webHidden/>
              </w:rPr>
              <w:fldChar w:fldCharType="begin"/>
            </w:r>
            <w:r w:rsidR="00FE2A57">
              <w:rPr>
                <w:noProof/>
                <w:webHidden/>
              </w:rPr>
              <w:instrText xml:space="preserve"> PAGEREF _Toc57017264 \h </w:instrText>
            </w:r>
            <w:r w:rsidR="00FE2A57">
              <w:rPr>
                <w:noProof/>
                <w:webHidden/>
              </w:rPr>
            </w:r>
            <w:r w:rsidR="00FE2A57">
              <w:rPr>
                <w:noProof/>
                <w:webHidden/>
              </w:rPr>
              <w:fldChar w:fldCharType="separate"/>
            </w:r>
            <w:r w:rsidR="00FE2A57">
              <w:rPr>
                <w:noProof/>
                <w:webHidden/>
              </w:rPr>
              <w:t>2</w:t>
            </w:r>
            <w:r w:rsidR="00FE2A57">
              <w:rPr>
                <w:noProof/>
                <w:webHidden/>
              </w:rPr>
              <w:fldChar w:fldCharType="end"/>
            </w:r>
          </w:hyperlink>
        </w:p>
        <w:p w:rsidR="00FE2A57" w:rsidRDefault="00C26D86">
          <w:pPr>
            <w:pStyle w:val="11"/>
            <w:tabs>
              <w:tab w:val="right" w:leader="dot" w:pos="9016"/>
            </w:tabs>
            <w:rPr>
              <w:rFonts w:asciiTheme="minorHAnsi" w:eastAsiaTheme="minorEastAsia" w:hAnsiTheme="minorHAnsi" w:cstheme="minorBidi"/>
              <w:noProof/>
              <w:color w:val="auto"/>
            </w:rPr>
          </w:pPr>
          <w:hyperlink w:anchor="_Toc57017265" w:history="1">
            <w:r w:rsidR="00FE2A57" w:rsidRPr="004A6CB6">
              <w:rPr>
                <w:rStyle w:val="a9"/>
                <w:rFonts w:ascii="Times New Roman" w:hAnsi="Times New Roman" w:cs="Times New Roman"/>
                <w:b/>
                <w:noProof/>
              </w:rPr>
              <w:t>Руководство пользователей</w:t>
            </w:r>
            <w:r w:rsidR="00FE2A57">
              <w:rPr>
                <w:noProof/>
                <w:webHidden/>
              </w:rPr>
              <w:tab/>
            </w:r>
            <w:r w:rsidR="00FE2A57">
              <w:rPr>
                <w:noProof/>
                <w:webHidden/>
              </w:rPr>
              <w:fldChar w:fldCharType="begin"/>
            </w:r>
            <w:r w:rsidR="00FE2A57">
              <w:rPr>
                <w:noProof/>
                <w:webHidden/>
              </w:rPr>
              <w:instrText xml:space="preserve"> PAGEREF _Toc57017265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66" w:history="1">
            <w:r w:rsidR="00FE2A57" w:rsidRPr="004A6CB6">
              <w:rPr>
                <w:rStyle w:val="a9"/>
                <w:noProof/>
              </w:rPr>
              <w:t>Документы: Типы документов</w:t>
            </w:r>
            <w:r w:rsidR="00FE2A57">
              <w:rPr>
                <w:noProof/>
                <w:webHidden/>
              </w:rPr>
              <w:tab/>
            </w:r>
            <w:r w:rsidR="00FE2A57">
              <w:rPr>
                <w:noProof/>
                <w:webHidden/>
              </w:rPr>
              <w:fldChar w:fldCharType="begin"/>
            </w:r>
            <w:r w:rsidR="00FE2A57">
              <w:rPr>
                <w:noProof/>
                <w:webHidden/>
              </w:rPr>
              <w:instrText xml:space="preserve"> PAGEREF _Toc57017266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67" w:history="1">
            <w:r w:rsidR="00FE2A57" w:rsidRPr="004A6CB6">
              <w:rPr>
                <w:rStyle w:val="a9"/>
                <w:noProof/>
              </w:rPr>
              <w:t>Юридические документы</w:t>
            </w:r>
            <w:r w:rsidR="00FE2A57">
              <w:rPr>
                <w:noProof/>
                <w:webHidden/>
              </w:rPr>
              <w:tab/>
            </w:r>
            <w:r w:rsidR="00FE2A57">
              <w:rPr>
                <w:noProof/>
                <w:webHidden/>
              </w:rPr>
              <w:fldChar w:fldCharType="begin"/>
            </w:r>
            <w:r w:rsidR="00FE2A57">
              <w:rPr>
                <w:noProof/>
                <w:webHidden/>
              </w:rPr>
              <w:instrText xml:space="preserve"> PAGEREF _Toc57017267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68" w:history="1">
            <w:r w:rsidR="00FE2A57" w:rsidRPr="004A6CB6">
              <w:rPr>
                <w:rStyle w:val="a9"/>
                <w:noProof/>
              </w:rPr>
              <w:t>Решение/протокол о назначении руководителя</w:t>
            </w:r>
            <w:r w:rsidR="00FE2A57">
              <w:rPr>
                <w:noProof/>
                <w:webHidden/>
              </w:rPr>
              <w:tab/>
            </w:r>
            <w:r w:rsidR="00FE2A57">
              <w:rPr>
                <w:noProof/>
                <w:webHidden/>
              </w:rPr>
              <w:fldChar w:fldCharType="begin"/>
            </w:r>
            <w:r w:rsidR="00FE2A57">
              <w:rPr>
                <w:noProof/>
                <w:webHidden/>
              </w:rPr>
              <w:instrText xml:space="preserve"> PAGEREF _Toc57017268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69" w:history="1">
            <w:r w:rsidR="00FE2A57" w:rsidRPr="004A6CB6">
              <w:rPr>
                <w:rStyle w:val="a9"/>
                <w:noProof/>
              </w:rPr>
              <w:t>Учредительные документы</w:t>
            </w:r>
            <w:r w:rsidR="00FE2A57">
              <w:rPr>
                <w:noProof/>
                <w:webHidden/>
              </w:rPr>
              <w:tab/>
            </w:r>
            <w:r w:rsidR="00FE2A57">
              <w:rPr>
                <w:noProof/>
                <w:webHidden/>
              </w:rPr>
              <w:fldChar w:fldCharType="begin"/>
            </w:r>
            <w:r w:rsidR="00FE2A57">
              <w:rPr>
                <w:noProof/>
                <w:webHidden/>
              </w:rPr>
              <w:instrText xml:space="preserve"> PAGEREF _Toc57017269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0" w:history="1">
            <w:r w:rsidR="00FE2A57" w:rsidRPr="004A6CB6">
              <w:rPr>
                <w:rStyle w:val="a9"/>
                <w:noProof/>
              </w:rPr>
              <w:t>Лицензии</w:t>
            </w:r>
            <w:r w:rsidR="00FE2A57">
              <w:rPr>
                <w:noProof/>
                <w:webHidden/>
              </w:rPr>
              <w:tab/>
            </w:r>
            <w:r w:rsidR="00FE2A57">
              <w:rPr>
                <w:noProof/>
                <w:webHidden/>
              </w:rPr>
              <w:fldChar w:fldCharType="begin"/>
            </w:r>
            <w:r w:rsidR="00FE2A57">
              <w:rPr>
                <w:noProof/>
                <w:webHidden/>
              </w:rPr>
              <w:instrText xml:space="preserve"> PAGEREF _Toc57017270 \h </w:instrText>
            </w:r>
            <w:r w:rsidR="00FE2A57">
              <w:rPr>
                <w:noProof/>
                <w:webHidden/>
              </w:rPr>
            </w:r>
            <w:r w:rsidR="00FE2A57">
              <w:rPr>
                <w:noProof/>
                <w:webHidden/>
              </w:rPr>
              <w:fldChar w:fldCharType="separate"/>
            </w:r>
            <w:r w:rsidR="00FE2A57">
              <w:rPr>
                <w:noProof/>
                <w:webHidden/>
              </w:rPr>
              <w:t>3</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1" w:history="1">
            <w:r w:rsidR="00FE2A57" w:rsidRPr="004A6CB6">
              <w:rPr>
                <w:rStyle w:val="a9"/>
                <w:noProof/>
              </w:rPr>
              <w:t>Финансовые документы</w:t>
            </w:r>
            <w:r w:rsidR="00FE2A57">
              <w:rPr>
                <w:noProof/>
                <w:webHidden/>
              </w:rPr>
              <w:tab/>
            </w:r>
            <w:r w:rsidR="00FE2A57">
              <w:rPr>
                <w:noProof/>
                <w:webHidden/>
              </w:rPr>
              <w:fldChar w:fldCharType="begin"/>
            </w:r>
            <w:r w:rsidR="00FE2A57">
              <w:rPr>
                <w:noProof/>
                <w:webHidden/>
              </w:rPr>
              <w:instrText xml:space="preserve"> PAGEREF _Toc57017271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2" w:history="1">
            <w:r w:rsidR="00FE2A57" w:rsidRPr="004A6CB6">
              <w:rPr>
                <w:rStyle w:val="a9"/>
                <w:noProof/>
              </w:rPr>
              <w:t>Отчетность, отражающая финансовое положение компании</w:t>
            </w:r>
            <w:r w:rsidR="00FE2A57">
              <w:rPr>
                <w:noProof/>
                <w:webHidden/>
              </w:rPr>
              <w:tab/>
            </w:r>
            <w:r w:rsidR="00FE2A57">
              <w:rPr>
                <w:noProof/>
                <w:webHidden/>
              </w:rPr>
              <w:fldChar w:fldCharType="begin"/>
            </w:r>
            <w:r w:rsidR="00FE2A57">
              <w:rPr>
                <w:noProof/>
                <w:webHidden/>
              </w:rPr>
              <w:instrText xml:space="preserve"> PAGEREF _Toc57017272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3" w:history="1">
            <w:r w:rsidR="00FE2A57" w:rsidRPr="004A6CB6">
              <w:rPr>
                <w:rStyle w:val="a9"/>
                <w:noProof/>
              </w:rPr>
              <w:t>Загружаются следующие отчетные документы:</w:t>
            </w:r>
            <w:r w:rsidR="00FE2A57">
              <w:rPr>
                <w:noProof/>
                <w:webHidden/>
              </w:rPr>
              <w:tab/>
            </w:r>
            <w:r w:rsidR="00FE2A57">
              <w:rPr>
                <w:noProof/>
                <w:webHidden/>
              </w:rPr>
              <w:fldChar w:fldCharType="begin"/>
            </w:r>
            <w:r w:rsidR="00FE2A57">
              <w:rPr>
                <w:noProof/>
                <w:webHidden/>
              </w:rPr>
              <w:instrText xml:space="preserve"> PAGEREF _Toc57017273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4" w:history="1">
            <w:r w:rsidR="00FE2A57" w:rsidRPr="004A6CB6">
              <w:rPr>
                <w:rStyle w:val="a9"/>
                <w:noProof/>
              </w:rPr>
              <w:t>Аналитический баланс (бухгалтерский баланс, отчет о прибылях и убытках)</w:t>
            </w:r>
            <w:r w:rsidR="00FE2A57">
              <w:rPr>
                <w:noProof/>
                <w:webHidden/>
              </w:rPr>
              <w:tab/>
            </w:r>
            <w:r w:rsidR="00FE2A57">
              <w:rPr>
                <w:noProof/>
                <w:webHidden/>
              </w:rPr>
              <w:fldChar w:fldCharType="begin"/>
            </w:r>
            <w:r w:rsidR="00FE2A57">
              <w:rPr>
                <w:noProof/>
                <w:webHidden/>
              </w:rPr>
              <w:instrText xml:space="preserve"> PAGEREF _Toc57017274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5" w:history="1">
            <w:r w:rsidR="00FE2A57" w:rsidRPr="004A6CB6">
              <w:rPr>
                <w:rStyle w:val="a9"/>
                <w:noProof/>
              </w:rPr>
              <w:t>УБ и отчет о финансовых результатах за последний квартал</w:t>
            </w:r>
            <w:r w:rsidR="00FE2A57">
              <w:rPr>
                <w:noProof/>
                <w:webHidden/>
              </w:rPr>
              <w:tab/>
            </w:r>
            <w:r w:rsidR="00FE2A57">
              <w:rPr>
                <w:noProof/>
                <w:webHidden/>
              </w:rPr>
              <w:fldChar w:fldCharType="begin"/>
            </w:r>
            <w:r w:rsidR="00FE2A57">
              <w:rPr>
                <w:noProof/>
                <w:webHidden/>
              </w:rPr>
              <w:instrText xml:space="preserve"> PAGEREF _Toc57017275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6" w:history="1">
            <w:r w:rsidR="00FE2A57" w:rsidRPr="004A6CB6">
              <w:rPr>
                <w:rStyle w:val="a9"/>
                <w:noProof/>
              </w:rPr>
              <w:t>Налоговая декларация за последний налоговый период</w:t>
            </w:r>
            <w:r w:rsidR="00FE2A57">
              <w:rPr>
                <w:noProof/>
                <w:webHidden/>
              </w:rPr>
              <w:tab/>
            </w:r>
            <w:r w:rsidR="00FE2A57">
              <w:rPr>
                <w:noProof/>
                <w:webHidden/>
              </w:rPr>
              <w:fldChar w:fldCharType="begin"/>
            </w:r>
            <w:r w:rsidR="00FE2A57">
              <w:rPr>
                <w:noProof/>
                <w:webHidden/>
              </w:rPr>
              <w:instrText xml:space="preserve"> PAGEREF _Toc57017276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7" w:history="1">
            <w:r w:rsidR="00FE2A57" w:rsidRPr="004A6CB6">
              <w:rPr>
                <w:rStyle w:val="a9"/>
                <w:noProof/>
              </w:rPr>
              <w:t>Прочие документы</w:t>
            </w:r>
            <w:r w:rsidR="00FE2A57">
              <w:rPr>
                <w:noProof/>
                <w:webHidden/>
              </w:rPr>
              <w:tab/>
            </w:r>
            <w:r w:rsidR="00FE2A57">
              <w:rPr>
                <w:noProof/>
                <w:webHidden/>
              </w:rPr>
              <w:fldChar w:fldCharType="begin"/>
            </w:r>
            <w:r w:rsidR="00FE2A57">
              <w:rPr>
                <w:noProof/>
                <w:webHidden/>
              </w:rPr>
              <w:instrText xml:space="preserve"> PAGEREF _Toc57017277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8" w:history="1">
            <w:r w:rsidR="00FE2A57" w:rsidRPr="004A6CB6">
              <w:rPr>
                <w:rStyle w:val="a9"/>
                <w:noProof/>
              </w:rPr>
              <w:t>Дополнительные документы</w:t>
            </w:r>
            <w:r w:rsidR="00FE2A57">
              <w:rPr>
                <w:noProof/>
                <w:webHidden/>
              </w:rPr>
              <w:tab/>
            </w:r>
            <w:r w:rsidR="00FE2A57">
              <w:rPr>
                <w:noProof/>
                <w:webHidden/>
              </w:rPr>
              <w:fldChar w:fldCharType="begin"/>
            </w:r>
            <w:r w:rsidR="00FE2A57">
              <w:rPr>
                <w:noProof/>
                <w:webHidden/>
              </w:rPr>
              <w:instrText xml:space="preserve"> PAGEREF _Toc57017278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79" w:history="1">
            <w:r w:rsidR="00FE2A57" w:rsidRPr="004A6CB6">
              <w:rPr>
                <w:rStyle w:val="a9"/>
                <w:noProof/>
              </w:rPr>
              <w:t>Блок предназначен для загрузки документов, подтверждающих права компании и ее представителей:</w:t>
            </w:r>
            <w:r w:rsidR="00FE2A57">
              <w:rPr>
                <w:noProof/>
                <w:webHidden/>
              </w:rPr>
              <w:tab/>
            </w:r>
            <w:r w:rsidR="00FE2A57">
              <w:rPr>
                <w:noProof/>
                <w:webHidden/>
              </w:rPr>
              <w:fldChar w:fldCharType="begin"/>
            </w:r>
            <w:r w:rsidR="00FE2A57">
              <w:rPr>
                <w:noProof/>
                <w:webHidden/>
              </w:rPr>
              <w:instrText xml:space="preserve"> PAGEREF _Toc57017279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0" w:history="1">
            <w:r w:rsidR="00FE2A57" w:rsidRPr="004A6CB6">
              <w:rPr>
                <w:rStyle w:val="a9"/>
                <w:noProof/>
              </w:rPr>
              <w:t>Свидетельство о праве собственности по месту нахождения / Договор аренды (субаренды)</w:t>
            </w:r>
            <w:r w:rsidR="00FE2A57">
              <w:rPr>
                <w:noProof/>
                <w:webHidden/>
              </w:rPr>
              <w:tab/>
            </w:r>
            <w:r w:rsidR="00FE2A57">
              <w:rPr>
                <w:noProof/>
                <w:webHidden/>
              </w:rPr>
              <w:fldChar w:fldCharType="begin"/>
            </w:r>
            <w:r w:rsidR="00FE2A57">
              <w:rPr>
                <w:noProof/>
                <w:webHidden/>
              </w:rPr>
              <w:instrText xml:space="preserve"> PAGEREF _Toc57017280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1" w:history="1">
            <w:r w:rsidR="00FE2A57" w:rsidRPr="004A6CB6">
              <w:rPr>
                <w:rStyle w:val="a9"/>
                <w:noProof/>
              </w:rPr>
              <w:t>Доверенность на подписанта</w:t>
            </w:r>
            <w:r w:rsidR="00FE2A57">
              <w:rPr>
                <w:noProof/>
                <w:webHidden/>
              </w:rPr>
              <w:tab/>
            </w:r>
            <w:r w:rsidR="00FE2A57">
              <w:rPr>
                <w:noProof/>
                <w:webHidden/>
              </w:rPr>
              <w:fldChar w:fldCharType="begin"/>
            </w:r>
            <w:r w:rsidR="00FE2A57">
              <w:rPr>
                <w:noProof/>
                <w:webHidden/>
              </w:rPr>
              <w:instrText xml:space="preserve"> PAGEREF _Toc57017281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2" w:history="1">
            <w:r w:rsidR="00FE2A57" w:rsidRPr="004A6CB6">
              <w:rPr>
                <w:rStyle w:val="a9"/>
                <w:noProof/>
              </w:rPr>
              <w:t>Действия с документами</w:t>
            </w:r>
            <w:r w:rsidR="00FE2A57">
              <w:rPr>
                <w:noProof/>
                <w:webHidden/>
              </w:rPr>
              <w:tab/>
            </w:r>
            <w:r w:rsidR="00FE2A57">
              <w:rPr>
                <w:noProof/>
                <w:webHidden/>
              </w:rPr>
              <w:fldChar w:fldCharType="begin"/>
            </w:r>
            <w:r w:rsidR="00FE2A57">
              <w:rPr>
                <w:noProof/>
                <w:webHidden/>
              </w:rPr>
              <w:instrText xml:space="preserve"> PAGEREF _Toc57017282 \h </w:instrText>
            </w:r>
            <w:r w:rsidR="00FE2A57">
              <w:rPr>
                <w:noProof/>
                <w:webHidden/>
              </w:rPr>
            </w:r>
            <w:r w:rsidR="00FE2A57">
              <w:rPr>
                <w:noProof/>
                <w:webHidden/>
              </w:rPr>
              <w:fldChar w:fldCharType="separate"/>
            </w:r>
            <w:r w:rsidR="00FE2A57">
              <w:rPr>
                <w:noProof/>
                <w:webHidden/>
              </w:rPr>
              <w:t>4</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3" w:history="1">
            <w:r w:rsidR="00FE2A57" w:rsidRPr="004A6CB6">
              <w:rPr>
                <w:rStyle w:val="a9"/>
                <w:noProof/>
              </w:rPr>
              <w:t>Как добавлять и подписывать документы</w:t>
            </w:r>
            <w:r w:rsidR="00FE2A57">
              <w:rPr>
                <w:noProof/>
                <w:webHidden/>
              </w:rPr>
              <w:tab/>
            </w:r>
            <w:r w:rsidR="00FE2A57">
              <w:rPr>
                <w:noProof/>
                <w:webHidden/>
              </w:rPr>
              <w:fldChar w:fldCharType="begin"/>
            </w:r>
            <w:r w:rsidR="00FE2A57">
              <w:rPr>
                <w:noProof/>
                <w:webHidden/>
              </w:rPr>
              <w:instrText xml:space="preserve"> PAGEREF _Toc57017283 \h </w:instrText>
            </w:r>
            <w:r w:rsidR="00FE2A57">
              <w:rPr>
                <w:noProof/>
                <w:webHidden/>
              </w:rPr>
            </w:r>
            <w:r w:rsidR="00FE2A57">
              <w:rPr>
                <w:noProof/>
                <w:webHidden/>
              </w:rPr>
              <w:fldChar w:fldCharType="separate"/>
            </w:r>
            <w:r w:rsidR="00FE2A57">
              <w:rPr>
                <w:noProof/>
                <w:webHidden/>
              </w:rPr>
              <w:t>7</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4" w:history="1">
            <w:r w:rsidR="00FE2A57" w:rsidRPr="004A6CB6">
              <w:rPr>
                <w:rStyle w:val="a9"/>
                <w:noProof/>
              </w:rPr>
              <w:t>Финансовые показатели (ввод финансовых данных)</w:t>
            </w:r>
            <w:r w:rsidR="00FE2A57">
              <w:rPr>
                <w:noProof/>
                <w:webHidden/>
              </w:rPr>
              <w:tab/>
            </w:r>
            <w:r w:rsidR="00FE2A57">
              <w:rPr>
                <w:noProof/>
                <w:webHidden/>
              </w:rPr>
              <w:fldChar w:fldCharType="begin"/>
            </w:r>
            <w:r w:rsidR="00FE2A57">
              <w:rPr>
                <w:noProof/>
                <w:webHidden/>
              </w:rPr>
              <w:instrText xml:space="preserve"> PAGEREF _Toc57017284 \h </w:instrText>
            </w:r>
            <w:r w:rsidR="00FE2A57">
              <w:rPr>
                <w:noProof/>
                <w:webHidden/>
              </w:rPr>
            </w:r>
            <w:r w:rsidR="00FE2A57">
              <w:rPr>
                <w:noProof/>
                <w:webHidden/>
              </w:rPr>
              <w:fldChar w:fldCharType="separate"/>
            </w:r>
            <w:r w:rsidR="00FE2A57">
              <w:rPr>
                <w:noProof/>
                <w:webHidden/>
              </w:rPr>
              <w:t>11</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5" w:history="1">
            <w:r w:rsidR="00FE2A57" w:rsidRPr="004A6CB6">
              <w:rPr>
                <w:rStyle w:val="a9"/>
                <w:noProof/>
              </w:rPr>
              <w:t>Бухгалтерский баланс (форма №1) по КНД 0710099</w:t>
            </w:r>
            <w:r w:rsidR="00FE2A57">
              <w:rPr>
                <w:noProof/>
                <w:webHidden/>
              </w:rPr>
              <w:tab/>
            </w:r>
            <w:r w:rsidR="00FE2A57">
              <w:rPr>
                <w:noProof/>
                <w:webHidden/>
              </w:rPr>
              <w:fldChar w:fldCharType="begin"/>
            </w:r>
            <w:r w:rsidR="00FE2A57">
              <w:rPr>
                <w:noProof/>
                <w:webHidden/>
              </w:rPr>
              <w:instrText xml:space="preserve"> PAGEREF _Toc57017285 \h </w:instrText>
            </w:r>
            <w:r w:rsidR="00FE2A57">
              <w:rPr>
                <w:noProof/>
                <w:webHidden/>
              </w:rPr>
            </w:r>
            <w:r w:rsidR="00FE2A57">
              <w:rPr>
                <w:noProof/>
                <w:webHidden/>
              </w:rPr>
              <w:fldChar w:fldCharType="separate"/>
            </w:r>
            <w:r w:rsidR="00FE2A57">
              <w:rPr>
                <w:noProof/>
                <w:webHidden/>
              </w:rPr>
              <w:t>12</w:t>
            </w:r>
            <w:r w:rsidR="00FE2A57">
              <w:rPr>
                <w:noProof/>
                <w:webHidden/>
              </w:rPr>
              <w:fldChar w:fldCharType="end"/>
            </w:r>
          </w:hyperlink>
        </w:p>
        <w:p w:rsidR="00FE2A57" w:rsidRDefault="00C26D86">
          <w:pPr>
            <w:pStyle w:val="31"/>
            <w:tabs>
              <w:tab w:val="right" w:leader="dot" w:pos="9016"/>
            </w:tabs>
            <w:rPr>
              <w:rFonts w:asciiTheme="minorHAnsi" w:eastAsiaTheme="minorEastAsia" w:hAnsiTheme="minorHAnsi" w:cstheme="minorBidi"/>
              <w:noProof/>
              <w:color w:val="auto"/>
            </w:rPr>
          </w:pPr>
          <w:hyperlink w:anchor="_Toc57017286" w:history="1">
            <w:r w:rsidR="00FE2A57" w:rsidRPr="004A6CB6">
              <w:rPr>
                <w:rStyle w:val="a9"/>
                <w:noProof/>
              </w:rPr>
              <w:t>Отчет о финансовых результатах</w:t>
            </w:r>
            <w:r w:rsidR="00FE2A57">
              <w:rPr>
                <w:noProof/>
                <w:webHidden/>
              </w:rPr>
              <w:tab/>
            </w:r>
            <w:r w:rsidR="00FE2A57">
              <w:rPr>
                <w:noProof/>
                <w:webHidden/>
              </w:rPr>
              <w:fldChar w:fldCharType="begin"/>
            </w:r>
            <w:r w:rsidR="00FE2A57">
              <w:rPr>
                <w:noProof/>
                <w:webHidden/>
              </w:rPr>
              <w:instrText xml:space="preserve"> PAGEREF _Toc57017286 \h </w:instrText>
            </w:r>
            <w:r w:rsidR="00FE2A57">
              <w:rPr>
                <w:noProof/>
                <w:webHidden/>
              </w:rPr>
            </w:r>
            <w:r w:rsidR="00FE2A57">
              <w:rPr>
                <w:noProof/>
                <w:webHidden/>
              </w:rPr>
              <w:fldChar w:fldCharType="separate"/>
            </w:r>
            <w:r w:rsidR="00FE2A57">
              <w:rPr>
                <w:noProof/>
                <w:webHidden/>
              </w:rPr>
              <w:t>15</w:t>
            </w:r>
            <w:r w:rsidR="00FE2A57">
              <w:rPr>
                <w:noProof/>
                <w:webHidden/>
              </w:rPr>
              <w:fldChar w:fldCharType="end"/>
            </w:r>
          </w:hyperlink>
        </w:p>
        <w:p w:rsidR="00D75257" w:rsidRDefault="00D75257">
          <w:r>
            <w:rPr>
              <w:b/>
              <w:bCs/>
            </w:rPr>
            <w:fldChar w:fldCharType="end"/>
          </w:r>
        </w:p>
      </w:sdtContent>
    </w:sdt>
    <w:bookmarkEnd w:id="1"/>
    <w:p w:rsidR="006F6812" w:rsidRDefault="006F6812" w:rsidP="003D31AC">
      <w:pPr>
        <w:pStyle w:val="1"/>
        <w:spacing w:before="0" w:line="240" w:lineRule="auto"/>
        <w:jc w:val="both"/>
        <w:rPr>
          <w:rFonts w:ascii="Times New Roman" w:hAnsi="Times New Roman" w:cs="Times New Roman"/>
          <w:b/>
          <w:sz w:val="28"/>
          <w:szCs w:val="28"/>
          <w:u w:val="single"/>
        </w:rPr>
      </w:pPr>
    </w:p>
    <w:p w:rsidR="00F07E9A" w:rsidRDefault="00377319" w:rsidP="003D31AC">
      <w:pPr>
        <w:pStyle w:val="1"/>
        <w:spacing w:before="0" w:line="240" w:lineRule="auto"/>
        <w:jc w:val="both"/>
        <w:rPr>
          <w:rFonts w:ascii="Times New Roman" w:hAnsi="Times New Roman" w:cs="Times New Roman"/>
          <w:b/>
          <w:sz w:val="28"/>
          <w:szCs w:val="28"/>
          <w:u w:val="single"/>
        </w:rPr>
      </w:pPr>
      <w:bookmarkStart w:id="2" w:name="_Toc57017260"/>
      <w:r w:rsidRPr="003D31AC">
        <w:rPr>
          <w:rFonts w:ascii="Times New Roman" w:hAnsi="Times New Roman" w:cs="Times New Roman"/>
          <w:b/>
          <w:sz w:val="28"/>
          <w:szCs w:val="28"/>
          <w:u w:val="single"/>
        </w:rPr>
        <w:t>Функциональные характеристики</w:t>
      </w:r>
      <w:r w:rsidR="003D31AC">
        <w:rPr>
          <w:rFonts w:ascii="Times New Roman" w:hAnsi="Times New Roman" w:cs="Times New Roman"/>
          <w:b/>
          <w:sz w:val="28"/>
          <w:szCs w:val="28"/>
          <w:u w:val="single"/>
        </w:rPr>
        <w:t xml:space="preserve"> программного обеспечения</w:t>
      </w:r>
      <w:bookmarkEnd w:id="2"/>
      <w:r w:rsidR="003D31AC">
        <w:rPr>
          <w:rFonts w:ascii="Times New Roman" w:hAnsi="Times New Roman" w:cs="Times New Roman"/>
          <w:b/>
          <w:sz w:val="28"/>
          <w:szCs w:val="28"/>
          <w:u w:val="single"/>
        </w:rPr>
        <w:t xml:space="preserve"> </w:t>
      </w:r>
    </w:p>
    <w:p w:rsidR="006F6812" w:rsidRPr="006F6812" w:rsidRDefault="006F6812" w:rsidP="006F6812"/>
    <w:p w:rsidR="003D31AC" w:rsidRDefault="003D31AC" w:rsidP="003D31AC">
      <w:pPr>
        <w:rPr>
          <w:rFonts w:ascii="Times New Roman" w:hAnsi="Times New Roman" w:cs="Times New Roman"/>
        </w:rPr>
      </w:pPr>
    </w:p>
    <w:p w:rsidR="003D31AC" w:rsidRDefault="003D31AC" w:rsidP="003D31AC">
      <w:pPr>
        <w:rPr>
          <w:rFonts w:ascii="Times New Roman" w:hAnsi="Times New Roman" w:cs="Times New Roman"/>
          <w:b/>
          <w:bCs/>
          <w:sz w:val="24"/>
          <w:szCs w:val="24"/>
        </w:rPr>
      </w:pPr>
      <w:r w:rsidRPr="003D31AC">
        <w:rPr>
          <w:rFonts w:ascii="Times New Roman" w:hAnsi="Times New Roman" w:cs="Times New Roman"/>
          <w:b/>
          <w:bCs/>
          <w:sz w:val="24"/>
          <w:szCs w:val="24"/>
        </w:rPr>
        <w:t xml:space="preserve">Программное обеспечение Модуль программного комплекса </w:t>
      </w:r>
      <w:proofErr w:type="spellStart"/>
      <w:r w:rsidRPr="003D31AC">
        <w:rPr>
          <w:rFonts w:ascii="Times New Roman" w:hAnsi="Times New Roman" w:cs="Times New Roman"/>
          <w:b/>
          <w:bCs/>
          <w:sz w:val="24"/>
          <w:szCs w:val="24"/>
        </w:rPr>
        <w:t>Goodfin</w:t>
      </w:r>
      <w:proofErr w:type="spellEnd"/>
      <w:r w:rsidRPr="003D31AC">
        <w:rPr>
          <w:rFonts w:ascii="Times New Roman" w:hAnsi="Times New Roman" w:cs="Times New Roman"/>
          <w:b/>
          <w:bCs/>
          <w:sz w:val="24"/>
          <w:szCs w:val="24"/>
        </w:rPr>
        <w:t xml:space="preserve"> «Документы» </w:t>
      </w:r>
      <w:r w:rsidRPr="00BA3ACF">
        <w:rPr>
          <w:rFonts w:ascii="Times New Roman" w:hAnsi="Times New Roman" w:cs="Times New Roman"/>
          <w:b/>
          <w:bCs/>
          <w:sz w:val="24"/>
          <w:szCs w:val="24"/>
        </w:rPr>
        <w:t>(далее по тексту также прог</w:t>
      </w:r>
      <w:r>
        <w:rPr>
          <w:rFonts w:ascii="Times New Roman" w:hAnsi="Times New Roman" w:cs="Times New Roman"/>
          <w:b/>
          <w:bCs/>
          <w:sz w:val="24"/>
          <w:szCs w:val="24"/>
        </w:rPr>
        <w:t>раммное обеспечение/ ПО</w:t>
      </w:r>
      <w:r w:rsidRPr="00BA3ACF">
        <w:rPr>
          <w:rFonts w:ascii="Times New Roman" w:hAnsi="Times New Roman" w:cs="Times New Roman"/>
          <w:b/>
          <w:bCs/>
          <w:sz w:val="24"/>
          <w:szCs w:val="24"/>
        </w:rPr>
        <w:t>)</w:t>
      </w:r>
    </w:p>
    <w:p w:rsidR="003D31AC" w:rsidRPr="003D31AC" w:rsidRDefault="003D31AC" w:rsidP="003D31AC">
      <w:pPr>
        <w:rPr>
          <w:rFonts w:ascii="Times New Roman" w:hAnsi="Times New Roman" w:cs="Times New Roman"/>
        </w:rPr>
      </w:pPr>
    </w:p>
    <w:p w:rsidR="003D31AC" w:rsidRPr="003D31AC" w:rsidRDefault="003D31AC" w:rsidP="003D31AC">
      <w:pPr>
        <w:rPr>
          <w:rFonts w:ascii="Times New Roman" w:hAnsi="Times New Roman" w:cs="Times New Roman"/>
        </w:rPr>
      </w:pPr>
      <w:r w:rsidRPr="003D31AC">
        <w:rPr>
          <w:rFonts w:ascii="Times New Roman" w:hAnsi="Times New Roman" w:cs="Times New Roman"/>
        </w:rPr>
        <w:t xml:space="preserve">Назначение: Организация документооборота, осуществляемого пользователями программного комплекса </w:t>
      </w:r>
      <w:proofErr w:type="spellStart"/>
      <w:r w:rsidRPr="003D31AC">
        <w:rPr>
          <w:rFonts w:ascii="Times New Roman" w:hAnsi="Times New Roman" w:cs="Times New Roman"/>
        </w:rPr>
        <w:t>Goodfin</w:t>
      </w:r>
      <w:proofErr w:type="spellEnd"/>
      <w:r w:rsidRPr="003D31AC">
        <w:rPr>
          <w:rFonts w:ascii="Times New Roman" w:hAnsi="Times New Roman" w:cs="Times New Roman"/>
        </w:rPr>
        <w:t xml:space="preserve"> </w:t>
      </w:r>
    </w:p>
    <w:p w:rsidR="003D31AC" w:rsidRPr="003D31AC" w:rsidRDefault="003D31AC" w:rsidP="003D31AC">
      <w:pPr>
        <w:rPr>
          <w:rFonts w:ascii="Times New Roman" w:hAnsi="Times New Roman" w:cs="Times New Roman"/>
        </w:rPr>
      </w:pPr>
      <w:r w:rsidRPr="003D31AC">
        <w:rPr>
          <w:rFonts w:ascii="Times New Roman" w:hAnsi="Times New Roman" w:cs="Times New Roman"/>
        </w:rPr>
        <w:t xml:space="preserve">Область применения: предназначен для пользователей программного комплекса </w:t>
      </w:r>
      <w:proofErr w:type="spellStart"/>
      <w:proofErr w:type="gramStart"/>
      <w:r w:rsidRPr="003D31AC">
        <w:rPr>
          <w:rFonts w:ascii="Times New Roman" w:hAnsi="Times New Roman" w:cs="Times New Roman"/>
        </w:rPr>
        <w:t>Goodfin</w:t>
      </w:r>
      <w:proofErr w:type="spellEnd"/>
      <w:r>
        <w:rPr>
          <w:rFonts w:ascii="Times New Roman" w:hAnsi="Times New Roman" w:cs="Times New Roman"/>
        </w:rPr>
        <w:t xml:space="preserve"> </w:t>
      </w:r>
      <w:r w:rsidRPr="00000C04">
        <w:rPr>
          <w:rFonts w:ascii="Times New Roman" w:hAnsi="Times New Roman" w:cs="Times New Roman"/>
        </w:rPr>
        <w:t xml:space="preserve"> (</w:t>
      </w:r>
      <w:proofErr w:type="gramEnd"/>
      <w:r w:rsidRPr="00000C04">
        <w:rPr>
          <w:rFonts w:ascii="Times New Roman" w:hAnsi="Times New Roman" w:cs="Times New Roman"/>
        </w:rPr>
        <w:t>далее по тексту также система)</w:t>
      </w:r>
    </w:p>
    <w:p w:rsidR="001C3579" w:rsidRPr="003D31AC" w:rsidRDefault="003D31AC" w:rsidP="003D31AC">
      <w:pPr>
        <w:rPr>
          <w:rFonts w:ascii="Times New Roman" w:hAnsi="Times New Roman" w:cs="Times New Roman"/>
        </w:rPr>
      </w:pPr>
      <w:r w:rsidRPr="003D31AC">
        <w:rPr>
          <w:rFonts w:ascii="Times New Roman" w:hAnsi="Times New Roman" w:cs="Times New Roman"/>
        </w:rPr>
        <w:t>Функциональные возможности: осуществление юридически значимого документооборота, в том числе с подписанием документов с применением электронных подписей сторон, генерация документов по заранее заданным шаблонам, настройка списка документов для документооборота</w:t>
      </w:r>
      <w:r>
        <w:rPr>
          <w:rFonts w:ascii="Times New Roman" w:hAnsi="Times New Roman" w:cs="Times New Roman"/>
        </w:rPr>
        <w:t>.</w:t>
      </w:r>
    </w:p>
    <w:p w:rsidR="00377319" w:rsidRDefault="00377319" w:rsidP="007D0BE7">
      <w:pPr>
        <w:pStyle w:val="1"/>
        <w:spacing w:before="0" w:line="240" w:lineRule="auto"/>
        <w:jc w:val="both"/>
        <w:rPr>
          <w:rFonts w:ascii="Times New Roman" w:eastAsia="Times New Roman" w:hAnsi="Times New Roman" w:cs="Times New Roman"/>
          <w:b/>
          <w:sz w:val="28"/>
          <w:szCs w:val="28"/>
          <w:u w:val="single"/>
        </w:rPr>
      </w:pPr>
      <w:bookmarkStart w:id="3" w:name="_Toc56434510"/>
      <w:bookmarkStart w:id="4" w:name="_Toc56515710"/>
      <w:bookmarkStart w:id="5" w:name="_Toc56614913"/>
      <w:bookmarkStart w:id="6" w:name="_Toc57017261"/>
      <w:bookmarkStart w:id="7" w:name="_Toc54784385"/>
      <w:r w:rsidRPr="007D0BE7">
        <w:rPr>
          <w:rFonts w:ascii="Times New Roman" w:eastAsia="Times New Roman" w:hAnsi="Times New Roman" w:cs="Times New Roman"/>
          <w:b/>
          <w:sz w:val="28"/>
          <w:szCs w:val="28"/>
          <w:u w:val="single"/>
        </w:rPr>
        <w:t>Установка</w:t>
      </w:r>
      <w:bookmarkEnd w:id="3"/>
      <w:bookmarkEnd w:id="4"/>
      <w:bookmarkEnd w:id="5"/>
      <w:r w:rsidR="007D0BE7">
        <w:rPr>
          <w:rFonts w:ascii="Times New Roman" w:eastAsia="Times New Roman" w:hAnsi="Times New Roman" w:cs="Times New Roman"/>
          <w:b/>
          <w:sz w:val="28"/>
          <w:szCs w:val="28"/>
          <w:u w:val="single"/>
        </w:rPr>
        <w:t xml:space="preserve"> программного обеспечения</w:t>
      </w:r>
      <w:bookmarkEnd w:id="6"/>
    </w:p>
    <w:p w:rsidR="007D0BE7" w:rsidRPr="007D0BE7" w:rsidRDefault="007D0BE7" w:rsidP="007D0BE7">
      <w:pPr>
        <w:rPr>
          <w:rFonts w:ascii="Times New Roman" w:hAnsi="Times New Roman" w:cs="Times New Roman"/>
        </w:rPr>
      </w:pPr>
    </w:p>
    <w:p w:rsidR="00377319" w:rsidRPr="007D0BE7" w:rsidRDefault="00377319" w:rsidP="00377319">
      <w:pPr>
        <w:rPr>
          <w:rFonts w:ascii="Times New Roman" w:hAnsi="Times New Roman" w:cs="Times New Roman"/>
        </w:rPr>
      </w:pPr>
      <w:r w:rsidRPr="007D0BE7">
        <w:rPr>
          <w:rFonts w:ascii="Times New Roman" w:hAnsi="Times New Roman" w:cs="Times New Roman"/>
        </w:rPr>
        <w:t>ПО распространяется в виде интернет-сервиса, специальные действия по установке ПО на стороне пользователя не требуются</w:t>
      </w:r>
    </w:p>
    <w:p w:rsidR="00377319" w:rsidRDefault="00377319" w:rsidP="00377319">
      <w:pPr>
        <w:spacing w:line="240" w:lineRule="auto"/>
        <w:jc w:val="center"/>
        <w:rPr>
          <w:rFonts w:ascii="Times New Roman" w:eastAsia="Times New Roman" w:hAnsi="Times New Roman" w:cs="Times New Roman"/>
          <w:b/>
          <w:sz w:val="28"/>
          <w:szCs w:val="28"/>
        </w:rPr>
      </w:pPr>
    </w:p>
    <w:p w:rsidR="00377319" w:rsidRPr="007D0BE7" w:rsidRDefault="00377319" w:rsidP="007D0BE7">
      <w:pPr>
        <w:pStyle w:val="1"/>
        <w:spacing w:before="0" w:line="240" w:lineRule="auto"/>
        <w:jc w:val="both"/>
        <w:rPr>
          <w:rFonts w:ascii="Times New Roman" w:eastAsia="Times New Roman" w:hAnsi="Times New Roman" w:cs="Times New Roman"/>
          <w:b/>
          <w:sz w:val="24"/>
          <w:szCs w:val="24"/>
        </w:rPr>
      </w:pPr>
      <w:bookmarkStart w:id="8" w:name="_Toc56434511"/>
      <w:bookmarkStart w:id="9" w:name="_Toc56515711"/>
      <w:bookmarkStart w:id="10" w:name="_Toc56614914"/>
      <w:bookmarkStart w:id="11" w:name="_Toc57017262"/>
      <w:r w:rsidRPr="007D0BE7">
        <w:rPr>
          <w:rFonts w:ascii="Times New Roman" w:eastAsia="Times New Roman" w:hAnsi="Times New Roman" w:cs="Times New Roman"/>
          <w:b/>
          <w:sz w:val="24"/>
          <w:szCs w:val="24"/>
        </w:rPr>
        <w:t>Требования к рабочему окружению</w:t>
      </w:r>
      <w:bookmarkEnd w:id="8"/>
      <w:bookmarkEnd w:id="9"/>
      <w:bookmarkEnd w:id="10"/>
      <w:bookmarkEnd w:id="11"/>
    </w:p>
    <w:p w:rsidR="00377319" w:rsidRPr="007D0BE7" w:rsidRDefault="00377319" w:rsidP="007D0BE7">
      <w:pPr>
        <w:pStyle w:val="1"/>
        <w:spacing w:before="0" w:line="240" w:lineRule="auto"/>
        <w:jc w:val="both"/>
        <w:rPr>
          <w:rFonts w:ascii="Times New Roman" w:eastAsia="Times New Roman" w:hAnsi="Times New Roman" w:cs="Times New Roman"/>
          <w:b/>
          <w:sz w:val="24"/>
          <w:szCs w:val="24"/>
        </w:rPr>
      </w:pPr>
    </w:p>
    <w:p w:rsidR="00377319" w:rsidRPr="007D0BE7" w:rsidRDefault="00377319" w:rsidP="007D0BE7">
      <w:pPr>
        <w:pStyle w:val="1"/>
        <w:spacing w:before="0" w:line="240" w:lineRule="auto"/>
        <w:jc w:val="both"/>
        <w:rPr>
          <w:rFonts w:ascii="Times New Roman" w:eastAsia="Times New Roman" w:hAnsi="Times New Roman" w:cs="Times New Roman"/>
          <w:b/>
          <w:sz w:val="24"/>
          <w:szCs w:val="24"/>
        </w:rPr>
      </w:pPr>
      <w:bookmarkStart w:id="12" w:name="_Toc56434512"/>
      <w:bookmarkStart w:id="13" w:name="_Toc56515712"/>
      <w:bookmarkStart w:id="14" w:name="_Toc56614915"/>
      <w:bookmarkStart w:id="15" w:name="_Toc57017263"/>
      <w:r w:rsidRPr="007D0BE7">
        <w:rPr>
          <w:rFonts w:ascii="Times New Roman" w:eastAsia="Times New Roman" w:hAnsi="Times New Roman" w:cs="Times New Roman"/>
          <w:b/>
          <w:sz w:val="24"/>
          <w:szCs w:val="24"/>
        </w:rPr>
        <w:t>Требуемые программные продукты в составе клиентской части</w:t>
      </w:r>
      <w:bookmarkEnd w:id="12"/>
      <w:bookmarkEnd w:id="13"/>
      <w:bookmarkEnd w:id="14"/>
      <w:bookmarkEnd w:id="15"/>
    </w:p>
    <w:tbl>
      <w:tblPr>
        <w:tblW w:w="9388" w:type="dxa"/>
        <w:tblBorders>
          <w:top w:val="single" w:sz="6" w:space="0" w:color="BBBBBB"/>
          <w:left w:val="single" w:sz="6" w:space="0" w:color="BBBBBB"/>
          <w:bottom w:val="single" w:sz="6" w:space="0" w:color="BBBBBB"/>
          <w:right w:val="single" w:sz="6" w:space="0" w:color="BBBBBB"/>
        </w:tblBorders>
        <w:tblLayout w:type="fixed"/>
        <w:tblLook w:val="0400" w:firstRow="0" w:lastRow="0" w:firstColumn="0" w:lastColumn="0" w:noHBand="0" w:noVBand="1"/>
      </w:tblPr>
      <w:tblGrid>
        <w:gridCol w:w="3885"/>
        <w:gridCol w:w="1620"/>
        <w:gridCol w:w="3883"/>
      </w:tblGrid>
      <w:tr w:rsidR="00CA28F9" w:rsidRPr="00D57B18" w:rsidTr="002B5EC8">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57B18">
              <w:rPr>
                <w:rFonts w:ascii="Times New Roman" w:eastAsia="Times New Roman" w:hAnsi="Times New Roman" w:cs="Times New Roman"/>
                <w:b/>
                <w:sz w:val="24"/>
                <w:szCs w:val="24"/>
              </w:rPr>
              <w:t>Наименование</w:t>
            </w:r>
          </w:p>
        </w:tc>
        <w:tc>
          <w:tcPr>
            <w:tcW w:w="1620"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57B18">
              <w:rPr>
                <w:rFonts w:ascii="Times New Roman" w:eastAsia="Times New Roman" w:hAnsi="Times New Roman" w:cs="Times New Roman"/>
                <w:b/>
                <w:sz w:val="24"/>
                <w:szCs w:val="24"/>
              </w:rPr>
              <w:t>Версия</w:t>
            </w: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57B18">
              <w:rPr>
                <w:rFonts w:ascii="Times New Roman" w:eastAsia="Times New Roman" w:hAnsi="Times New Roman" w:cs="Times New Roman"/>
                <w:b/>
                <w:sz w:val="24"/>
                <w:szCs w:val="24"/>
              </w:rPr>
              <w:t>Официальный сайт продукта</w:t>
            </w:r>
          </w:p>
        </w:tc>
      </w:tr>
      <w:tr w:rsidR="00CA28F9" w:rsidRPr="00D57B18" w:rsidTr="00E26A5A">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D57B18">
              <w:rPr>
                <w:rFonts w:ascii="Times New Roman" w:eastAsia="Times New Roman" w:hAnsi="Times New Roman" w:cs="Times New Roman"/>
                <w:sz w:val="24"/>
                <w:szCs w:val="24"/>
              </w:rPr>
              <w:t>КриптоПро</w:t>
            </w:r>
            <w:proofErr w:type="spellEnd"/>
            <w:r w:rsidRPr="00D57B18">
              <w:rPr>
                <w:rFonts w:ascii="Times New Roman" w:eastAsia="Times New Roman" w:hAnsi="Times New Roman" w:cs="Times New Roman"/>
                <w:sz w:val="24"/>
                <w:szCs w:val="24"/>
              </w:rPr>
              <w:t xml:space="preserve"> </w:t>
            </w:r>
            <w:proofErr w:type="spellStart"/>
            <w:r w:rsidRPr="00D57B18">
              <w:rPr>
                <w:rFonts w:ascii="Times New Roman" w:eastAsia="Times New Roman" w:hAnsi="Times New Roman" w:cs="Times New Roman"/>
                <w:sz w:val="24"/>
                <w:szCs w:val="24"/>
              </w:rPr>
              <w:t>CSP</w:t>
            </w:r>
            <w:proofErr w:type="spellEnd"/>
          </w:p>
        </w:tc>
        <w:tc>
          <w:tcPr>
            <w:tcW w:w="1620" w:type="dxa"/>
            <w:vMerge w:val="restart"/>
            <w:tcBorders>
              <w:top w:val="single" w:sz="6" w:space="0" w:color="BBBBBB"/>
              <w:left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r>
              <w:t>Действующие сертифицированные</w:t>
            </w: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26D86" w:rsidP="002B5EC8">
            <w:pPr>
              <w:pBdr>
                <w:top w:val="nil"/>
                <w:left w:val="nil"/>
                <w:bottom w:val="nil"/>
                <w:right w:val="nil"/>
                <w:between w:val="nil"/>
              </w:pBdr>
              <w:spacing w:line="240" w:lineRule="auto"/>
              <w:rPr>
                <w:rFonts w:ascii="Times New Roman" w:eastAsia="Times New Roman" w:hAnsi="Times New Roman" w:cs="Times New Roman"/>
                <w:sz w:val="24"/>
                <w:szCs w:val="24"/>
              </w:rPr>
            </w:pPr>
            <w:hyperlink r:id="rId8">
              <w:r w:rsidR="00CA28F9" w:rsidRPr="00D57B18">
                <w:rPr>
                  <w:rFonts w:ascii="Times New Roman" w:eastAsia="Times New Roman" w:hAnsi="Times New Roman" w:cs="Times New Roman"/>
                  <w:color w:val="0000FF"/>
                  <w:sz w:val="24"/>
                  <w:szCs w:val="24"/>
                  <w:u w:val="single"/>
                </w:rPr>
                <w:t>http://www.cryptopro.ru/</w:t>
              </w:r>
            </w:hyperlink>
            <w:hyperlink r:id="rId9" w:history="1"/>
          </w:p>
        </w:tc>
      </w:tr>
      <w:tr w:rsidR="00CA28F9" w:rsidRPr="00D57B18" w:rsidTr="00E26A5A">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lang w:val="en-US"/>
              </w:rPr>
            </w:pPr>
            <w:proofErr w:type="spellStart"/>
            <w:r w:rsidRPr="00D57B18">
              <w:rPr>
                <w:rFonts w:ascii="Times New Roman" w:eastAsia="Times New Roman" w:hAnsi="Times New Roman" w:cs="Times New Roman"/>
                <w:sz w:val="24"/>
                <w:szCs w:val="24"/>
              </w:rPr>
              <w:t>КриптоПро</w:t>
            </w:r>
            <w:proofErr w:type="spellEnd"/>
            <w:r w:rsidRPr="00D57B18">
              <w:rPr>
                <w:rFonts w:ascii="Times New Roman" w:eastAsia="Times New Roman" w:hAnsi="Times New Roman" w:cs="Times New Roman"/>
                <w:sz w:val="24"/>
                <w:szCs w:val="24"/>
                <w:lang w:val="en-US"/>
              </w:rPr>
              <w:t xml:space="preserve"> </w:t>
            </w:r>
            <w:proofErr w:type="spellStart"/>
            <w:r w:rsidRPr="00D57B18">
              <w:rPr>
                <w:rFonts w:ascii="Times New Roman" w:eastAsia="Times New Roman" w:hAnsi="Times New Roman" w:cs="Times New Roman"/>
                <w:sz w:val="24"/>
                <w:szCs w:val="24"/>
              </w:rPr>
              <w:t>ЭЦП</w:t>
            </w:r>
            <w:proofErr w:type="spellEnd"/>
            <w:r w:rsidRPr="00D57B18">
              <w:rPr>
                <w:rFonts w:ascii="Times New Roman" w:eastAsia="Times New Roman" w:hAnsi="Times New Roman" w:cs="Times New Roman"/>
                <w:sz w:val="24"/>
                <w:szCs w:val="24"/>
                <w:lang w:val="en-US"/>
              </w:rPr>
              <w:t xml:space="preserve"> Browser plug-in</w:t>
            </w:r>
          </w:p>
        </w:tc>
        <w:tc>
          <w:tcPr>
            <w:tcW w:w="1620" w:type="dxa"/>
            <w:vMerge/>
            <w:tcBorders>
              <w:left w:val="single" w:sz="6" w:space="0" w:color="BBBBBB"/>
              <w:bottom w:val="single" w:sz="6" w:space="0" w:color="BBBBBB"/>
              <w:right w:val="single" w:sz="6" w:space="0" w:color="BBBBBB"/>
            </w:tcBorders>
            <w:shd w:val="clear" w:color="auto" w:fill="FFFFFF"/>
            <w:vAlign w:val="center"/>
          </w:tcPr>
          <w:p w:rsidR="00CA28F9" w:rsidRPr="00CA28F9"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26D86" w:rsidP="002B5EC8">
            <w:pPr>
              <w:pBdr>
                <w:top w:val="nil"/>
                <w:left w:val="nil"/>
                <w:bottom w:val="nil"/>
                <w:right w:val="nil"/>
                <w:between w:val="nil"/>
              </w:pBdr>
              <w:spacing w:line="240" w:lineRule="auto"/>
              <w:rPr>
                <w:rFonts w:ascii="Times New Roman" w:eastAsia="Times New Roman" w:hAnsi="Times New Roman" w:cs="Times New Roman"/>
                <w:sz w:val="24"/>
                <w:szCs w:val="24"/>
              </w:rPr>
            </w:pPr>
            <w:hyperlink r:id="rId10">
              <w:r w:rsidR="00CA28F9" w:rsidRPr="00D57B18">
                <w:rPr>
                  <w:rFonts w:ascii="Times New Roman" w:eastAsia="Times New Roman" w:hAnsi="Times New Roman" w:cs="Times New Roman"/>
                  <w:color w:val="0000FF"/>
                  <w:sz w:val="24"/>
                  <w:szCs w:val="24"/>
                  <w:u w:val="single"/>
                </w:rPr>
                <w:t>http://www.cryptopro.ru/</w:t>
              </w:r>
            </w:hyperlink>
            <w:hyperlink r:id="rId11" w:history="1"/>
          </w:p>
        </w:tc>
      </w:tr>
      <w:tr w:rsidR="00CA28F9" w:rsidRPr="00D57B18" w:rsidTr="002B5EC8">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r w:rsidRPr="00D57B18">
              <w:rPr>
                <w:rFonts w:ascii="Times New Roman" w:eastAsia="Times New Roman" w:hAnsi="Times New Roman" w:cs="Times New Roman"/>
                <w:b/>
                <w:sz w:val="24"/>
                <w:szCs w:val="24"/>
              </w:rPr>
              <w:t>Браузеры (любой из):</w:t>
            </w:r>
          </w:p>
        </w:tc>
        <w:tc>
          <w:tcPr>
            <w:tcW w:w="1620"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
        </w:tc>
      </w:tr>
      <w:tr w:rsidR="00CA28F9" w:rsidRPr="00D57B18" w:rsidTr="00E22A67">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D57B18">
              <w:rPr>
                <w:rFonts w:ascii="Times New Roman" w:eastAsia="Times New Roman" w:hAnsi="Times New Roman" w:cs="Times New Roman"/>
                <w:sz w:val="24"/>
                <w:szCs w:val="24"/>
              </w:rPr>
              <w:t>Firefox</w:t>
            </w:r>
            <w:proofErr w:type="spellEnd"/>
          </w:p>
        </w:tc>
        <w:tc>
          <w:tcPr>
            <w:tcW w:w="1620" w:type="dxa"/>
            <w:vMerge w:val="restart"/>
            <w:tcBorders>
              <w:top w:val="single" w:sz="6" w:space="0" w:color="BBBBBB"/>
              <w:left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r>
              <w:t>Три последние официальные стабильные версии (вышедшие не позднее года на момент проверки версионности)</w:t>
            </w: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26D86" w:rsidP="002B5EC8">
            <w:pPr>
              <w:pBdr>
                <w:top w:val="nil"/>
                <w:left w:val="nil"/>
                <w:bottom w:val="nil"/>
                <w:right w:val="nil"/>
                <w:between w:val="nil"/>
              </w:pBdr>
              <w:spacing w:line="240" w:lineRule="auto"/>
              <w:rPr>
                <w:rFonts w:ascii="Times New Roman" w:eastAsia="Times New Roman" w:hAnsi="Times New Roman" w:cs="Times New Roman"/>
                <w:sz w:val="24"/>
                <w:szCs w:val="24"/>
              </w:rPr>
            </w:pPr>
            <w:hyperlink r:id="rId12">
              <w:r w:rsidR="00CA28F9" w:rsidRPr="00D57B18">
                <w:rPr>
                  <w:rFonts w:ascii="Times New Roman" w:eastAsia="Times New Roman" w:hAnsi="Times New Roman" w:cs="Times New Roman"/>
                  <w:color w:val="0000FF"/>
                  <w:sz w:val="24"/>
                  <w:szCs w:val="24"/>
                  <w:u w:val="single"/>
                </w:rPr>
                <w:t>https://www.mozilla.org/</w:t>
              </w:r>
            </w:hyperlink>
            <w:hyperlink r:id="rId13" w:history="1"/>
          </w:p>
        </w:tc>
      </w:tr>
      <w:tr w:rsidR="00CA28F9" w:rsidRPr="00D57B18" w:rsidTr="00E22A67">
        <w:tc>
          <w:tcPr>
            <w:tcW w:w="38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D57B18">
              <w:rPr>
                <w:rFonts w:ascii="Times New Roman" w:eastAsia="Times New Roman" w:hAnsi="Times New Roman" w:cs="Times New Roman"/>
                <w:sz w:val="24"/>
                <w:szCs w:val="24"/>
              </w:rPr>
              <w:t>Google</w:t>
            </w:r>
            <w:proofErr w:type="spellEnd"/>
            <w:r w:rsidRPr="00D57B18">
              <w:rPr>
                <w:rFonts w:ascii="Times New Roman" w:eastAsia="Times New Roman" w:hAnsi="Times New Roman" w:cs="Times New Roman"/>
                <w:sz w:val="24"/>
                <w:szCs w:val="24"/>
              </w:rPr>
              <w:t xml:space="preserve"> </w:t>
            </w:r>
            <w:proofErr w:type="spellStart"/>
            <w:r w:rsidRPr="00D57B18">
              <w:rPr>
                <w:rFonts w:ascii="Times New Roman" w:eastAsia="Times New Roman" w:hAnsi="Times New Roman" w:cs="Times New Roman"/>
                <w:sz w:val="24"/>
                <w:szCs w:val="24"/>
              </w:rPr>
              <w:t>Chrome</w:t>
            </w:r>
            <w:proofErr w:type="spellEnd"/>
          </w:p>
        </w:tc>
        <w:tc>
          <w:tcPr>
            <w:tcW w:w="1620" w:type="dxa"/>
            <w:vMerge/>
            <w:tcBorders>
              <w:left w:val="single" w:sz="6" w:space="0" w:color="BBBBBB"/>
              <w:bottom w:val="single" w:sz="6" w:space="0" w:color="BBBBBB"/>
              <w:right w:val="single" w:sz="6" w:space="0" w:color="BBBBBB"/>
            </w:tcBorders>
            <w:shd w:val="clear" w:color="auto" w:fill="FFFFFF"/>
            <w:vAlign w:val="center"/>
          </w:tcPr>
          <w:p w:rsidR="00CA28F9" w:rsidRPr="00D57B18" w:rsidRDefault="00CA28F9" w:rsidP="002B5EC8">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8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A28F9" w:rsidRPr="00D57B18" w:rsidRDefault="00C26D86" w:rsidP="002B5EC8">
            <w:pPr>
              <w:pBdr>
                <w:top w:val="nil"/>
                <w:left w:val="nil"/>
                <w:bottom w:val="nil"/>
                <w:right w:val="nil"/>
                <w:between w:val="nil"/>
              </w:pBdr>
              <w:spacing w:line="240" w:lineRule="auto"/>
              <w:rPr>
                <w:rFonts w:ascii="Times New Roman" w:eastAsia="Times New Roman" w:hAnsi="Times New Roman" w:cs="Times New Roman"/>
                <w:sz w:val="24"/>
                <w:szCs w:val="24"/>
              </w:rPr>
            </w:pPr>
            <w:hyperlink r:id="rId14">
              <w:r w:rsidR="00CA28F9" w:rsidRPr="00D57B18">
                <w:rPr>
                  <w:rFonts w:ascii="Times New Roman" w:eastAsia="Times New Roman" w:hAnsi="Times New Roman" w:cs="Times New Roman"/>
                  <w:color w:val="0000FF"/>
                  <w:sz w:val="24"/>
                  <w:szCs w:val="24"/>
                  <w:u w:val="single"/>
                </w:rPr>
                <w:t>https://www.google.ru/chrome/</w:t>
              </w:r>
            </w:hyperlink>
            <w:hyperlink r:id="rId15" w:history="1"/>
          </w:p>
        </w:tc>
      </w:tr>
    </w:tbl>
    <w:p w:rsidR="00CA28F9" w:rsidRDefault="00CA28F9" w:rsidP="00377319">
      <w:pPr>
        <w:pStyle w:val="3"/>
      </w:pPr>
    </w:p>
    <w:p w:rsidR="00377319" w:rsidRDefault="00377319" w:rsidP="007D0BE7">
      <w:pPr>
        <w:pStyle w:val="1"/>
        <w:spacing w:before="0" w:line="240" w:lineRule="auto"/>
        <w:jc w:val="both"/>
        <w:rPr>
          <w:rFonts w:ascii="Times New Roman" w:hAnsi="Times New Roman" w:cs="Times New Roman"/>
          <w:b/>
          <w:sz w:val="28"/>
          <w:szCs w:val="28"/>
          <w:u w:val="single"/>
        </w:rPr>
      </w:pPr>
      <w:bookmarkStart w:id="16" w:name="_Toc56434513"/>
      <w:bookmarkStart w:id="17" w:name="_Toc56515713"/>
      <w:bookmarkStart w:id="18" w:name="_Toc56614916"/>
      <w:bookmarkStart w:id="19" w:name="_Toc57017264"/>
      <w:r w:rsidRPr="007D0BE7">
        <w:rPr>
          <w:rFonts w:ascii="Times New Roman" w:hAnsi="Times New Roman" w:cs="Times New Roman"/>
          <w:b/>
          <w:sz w:val="28"/>
          <w:szCs w:val="28"/>
          <w:u w:val="single"/>
        </w:rPr>
        <w:t xml:space="preserve">Эксплуатация </w:t>
      </w:r>
      <w:bookmarkEnd w:id="16"/>
      <w:bookmarkEnd w:id="17"/>
      <w:bookmarkEnd w:id="18"/>
      <w:r w:rsidR="007D0BE7">
        <w:rPr>
          <w:rFonts w:ascii="Times New Roman" w:hAnsi="Times New Roman" w:cs="Times New Roman"/>
          <w:b/>
          <w:sz w:val="28"/>
          <w:szCs w:val="28"/>
          <w:u w:val="single"/>
        </w:rPr>
        <w:t>программного обеспечения</w:t>
      </w:r>
      <w:bookmarkEnd w:id="19"/>
      <w:r w:rsidR="007D0BE7">
        <w:rPr>
          <w:rFonts w:ascii="Times New Roman" w:hAnsi="Times New Roman" w:cs="Times New Roman"/>
          <w:b/>
          <w:sz w:val="28"/>
          <w:szCs w:val="28"/>
          <w:u w:val="single"/>
        </w:rPr>
        <w:t xml:space="preserve"> </w:t>
      </w:r>
    </w:p>
    <w:p w:rsidR="007D0BE7" w:rsidRPr="007D0BE7" w:rsidRDefault="007D0BE7" w:rsidP="007D0BE7"/>
    <w:p w:rsidR="007902BB" w:rsidRPr="007D0BE7" w:rsidRDefault="00377319" w:rsidP="007D0BE7">
      <w:pPr>
        <w:pStyle w:val="1"/>
        <w:spacing w:before="0" w:line="240" w:lineRule="auto"/>
        <w:jc w:val="both"/>
        <w:rPr>
          <w:rFonts w:ascii="Times New Roman" w:hAnsi="Times New Roman" w:cs="Times New Roman"/>
          <w:b/>
          <w:sz w:val="24"/>
          <w:szCs w:val="24"/>
        </w:rPr>
      </w:pPr>
      <w:bookmarkStart w:id="20" w:name="_Toc56614917"/>
      <w:bookmarkStart w:id="21" w:name="_Toc57017265"/>
      <w:r w:rsidRPr="007D0BE7">
        <w:rPr>
          <w:rFonts w:ascii="Times New Roman" w:hAnsi="Times New Roman" w:cs="Times New Roman"/>
          <w:b/>
          <w:sz w:val="24"/>
          <w:szCs w:val="24"/>
        </w:rPr>
        <w:t>Руководство пользователей</w:t>
      </w:r>
      <w:bookmarkEnd w:id="7"/>
      <w:bookmarkEnd w:id="20"/>
      <w:bookmarkEnd w:id="21"/>
    </w:p>
    <w:p w:rsidR="007902BB" w:rsidRPr="00D75257" w:rsidRDefault="00C26D86" w:rsidP="00377319">
      <w:pPr>
        <w:pStyle w:val="3"/>
        <w:rPr>
          <w:color w:val="262626"/>
          <w:sz w:val="24"/>
          <w:szCs w:val="24"/>
        </w:rPr>
      </w:pPr>
      <w:hyperlink r:id="rId16" w:tgtFrame="_self" w:history="1">
        <w:bookmarkStart w:id="22" w:name="_Toc50454176"/>
        <w:bookmarkStart w:id="23" w:name="_Toc57017266"/>
        <w:r w:rsidR="007902BB" w:rsidRPr="00D75257">
          <w:rPr>
            <w:rStyle w:val="a9"/>
            <w:color w:val="262626"/>
            <w:sz w:val="24"/>
            <w:szCs w:val="24"/>
          </w:rPr>
          <w:t>Документы: Типы документов</w:t>
        </w:r>
        <w:bookmarkEnd w:id="22"/>
        <w:bookmarkEnd w:id="23"/>
      </w:hyperlink>
    </w:p>
    <w:p w:rsidR="007902BB" w:rsidRPr="007D0BE7" w:rsidRDefault="007902BB" w:rsidP="007D0BE7">
      <w:pPr>
        <w:pStyle w:val="a3"/>
        <w:shd w:val="clear" w:color="auto" w:fill="FFFFFF"/>
        <w:spacing w:before="0" w:beforeAutospacing="0" w:after="0" w:afterAutospacing="0"/>
        <w:jc w:val="both"/>
        <w:rPr>
          <w:color w:val="262626"/>
          <w:sz w:val="22"/>
          <w:szCs w:val="22"/>
        </w:rPr>
      </w:pPr>
      <w:r w:rsidRPr="007D0BE7">
        <w:rPr>
          <w:color w:val="262626"/>
          <w:sz w:val="22"/>
          <w:szCs w:val="22"/>
        </w:rPr>
        <w:t xml:space="preserve">На странице "Документы" можно загружать отсканированные файлы юридических, финансовых и прочих документов. Вы можете добавлять их, подписывать </w:t>
      </w:r>
      <w:proofErr w:type="spellStart"/>
      <w:r w:rsidRPr="007D0BE7">
        <w:rPr>
          <w:color w:val="262626"/>
          <w:sz w:val="22"/>
          <w:szCs w:val="22"/>
        </w:rPr>
        <w:t>ЭЦП</w:t>
      </w:r>
      <w:proofErr w:type="spellEnd"/>
      <w:r w:rsidRPr="007D0BE7">
        <w:rPr>
          <w:color w:val="262626"/>
          <w:sz w:val="22"/>
          <w:szCs w:val="22"/>
        </w:rPr>
        <w:t>, просматривать, скачивать на компьютер, редактировать и заменять на новые. Используйте инструмент "Выбрать продукт", чтобы видеть, какие документы необходимы для получения интересующего продукта. </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52BC2D1B" wp14:editId="181B5581">
            <wp:extent cx="6057900" cy="1851393"/>
            <wp:effectExtent l="0" t="0" r="0" b="0"/>
            <wp:docPr id="67" name="Рисунок 67" descr="https://help.goodfin.ru/uploaded/image/27094/2/1/d64ca75a6cdc4b8f50a825f1a633bd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goodfin.ru/uploaded/image/27094/2/1/d64ca75a6cdc4b8f50a825f1a633bd6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2656" cy="1862015"/>
                    </a:xfrm>
                    <a:prstGeom prst="rect">
                      <a:avLst/>
                    </a:prstGeom>
                    <a:noFill/>
                    <a:ln>
                      <a:noFill/>
                    </a:ln>
                  </pic:spPr>
                </pic:pic>
              </a:graphicData>
            </a:graphic>
          </wp:inline>
        </w:drawing>
      </w:r>
    </w:p>
    <w:p w:rsidR="007902BB" w:rsidRPr="00BA37FA" w:rsidRDefault="007902BB" w:rsidP="00BA37FA">
      <w:pPr>
        <w:pStyle w:val="a3"/>
        <w:shd w:val="clear" w:color="auto" w:fill="FFFFFF"/>
        <w:spacing w:before="0" w:beforeAutospacing="0" w:after="0" w:afterAutospacing="0"/>
        <w:jc w:val="both"/>
        <w:rPr>
          <w:color w:val="262626"/>
          <w:sz w:val="22"/>
          <w:szCs w:val="22"/>
        </w:rPr>
      </w:pPr>
      <w:r w:rsidRPr="00BA37FA">
        <w:rPr>
          <w:color w:val="262626"/>
          <w:sz w:val="22"/>
          <w:szCs w:val="22"/>
        </w:rPr>
        <w:t>Для удобства, все документы сгруппированы следующим образом:</w:t>
      </w:r>
    </w:p>
    <w:p w:rsidR="007902BB" w:rsidRPr="00BA37FA" w:rsidRDefault="007902BB" w:rsidP="00BA37FA">
      <w:pPr>
        <w:numPr>
          <w:ilvl w:val="0"/>
          <w:numId w:val="28"/>
        </w:numPr>
        <w:shd w:val="clear" w:color="auto" w:fill="FFFFFF"/>
        <w:spacing w:line="240" w:lineRule="auto"/>
        <w:ind w:left="0" w:firstLine="0"/>
        <w:jc w:val="both"/>
        <w:rPr>
          <w:rFonts w:ascii="Times New Roman" w:hAnsi="Times New Roman" w:cs="Times New Roman"/>
          <w:color w:val="262626"/>
        </w:rPr>
      </w:pPr>
      <w:r w:rsidRPr="00BA37FA">
        <w:rPr>
          <w:rFonts w:ascii="Times New Roman" w:hAnsi="Times New Roman" w:cs="Times New Roman"/>
          <w:color w:val="262626"/>
        </w:rPr>
        <w:t>Юридические документы</w:t>
      </w:r>
    </w:p>
    <w:p w:rsidR="007902BB" w:rsidRPr="00BA37FA" w:rsidRDefault="007902BB" w:rsidP="00BA37FA">
      <w:pPr>
        <w:numPr>
          <w:ilvl w:val="0"/>
          <w:numId w:val="28"/>
        </w:numPr>
        <w:shd w:val="clear" w:color="auto" w:fill="FFFFFF"/>
        <w:spacing w:line="240" w:lineRule="auto"/>
        <w:ind w:left="0" w:firstLine="0"/>
        <w:jc w:val="both"/>
        <w:rPr>
          <w:rFonts w:ascii="Times New Roman" w:hAnsi="Times New Roman" w:cs="Times New Roman"/>
          <w:color w:val="262626"/>
        </w:rPr>
      </w:pPr>
      <w:r w:rsidRPr="00BA37FA">
        <w:rPr>
          <w:rFonts w:ascii="Times New Roman" w:hAnsi="Times New Roman" w:cs="Times New Roman"/>
          <w:color w:val="262626"/>
        </w:rPr>
        <w:t>Финансовые документы</w:t>
      </w:r>
    </w:p>
    <w:p w:rsidR="007902BB" w:rsidRPr="00BA37FA" w:rsidRDefault="007902BB" w:rsidP="00BA37FA">
      <w:pPr>
        <w:numPr>
          <w:ilvl w:val="0"/>
          <w:numId w:val="28"/>
        </w:numPr>
        <w:shd w:val="clear" w:color="auto" w:fill="FFFFFF"/>
        <w:spacing w:line="240" w:lineRule="auto"/>
        <w:ind w:left="0" w:firstLine="0"/>
        <w:jc w:val="both"/>
        <w:rPr>
          <w:rFonts w:ascii="Times New Roman" w:hAnsi="Times New Roman" w:cs="Times New Roman"/>
          <w:color w:val="262626"/>
        </w:rPr>
      </w:pPr>
      <w:r w:rsidRPr="00BA37FA">
        <w:rPr>
          <w:rFonts w:ascii="Times New Roman" w:hAnsi="Times New Roman" w:cs="Times New Roman"/>
          <w:color w:val="262626"/>
        </w:rPr>
        <w:t>Прочие</w:t>
      </w:r>
    </w:p>
    <w:p w:rsidR="007902BB" w:rsidRPr="00BA37FA" w:rsidRDefault="007902BB" w:rsidP="00BA37FA">
      <w:pPr>
        <w:pStyle w:val="a3"/>
        <w:shd w:val="clear" w:color="auto" w:fill="FFFFFF"/>
        <w:spacing w:before="0" w:beforeAutospacing="0" w:after="0" w:afterAutospacing="0"/>
        <w:jc w:val="both"/>
        <w:rPr>
          <w:color w:val="262626"/>
          <w:sz w:val="22"/>
          <w:szCs w:val="22"/>
        </w:rPr>
      </w:pPr>
      <w:r w:rsidRPr="00BA37FA">
        <w:rPr>
          <w:color w:val="262626"/>
          <w:sz w:val="22"/>
          <w:szCs w:val="22"/>
        </w:rPr>
        <w:t>Самый крупный блок - "Юридические документы". В нем собраны документы руководителя (копия паспорта, решение о назначении), учредительные документы (устав), лицензии.</w:t>
      </w:r>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24" w:name="_Toc50454177"/>
      <w:bookmarkStart w:id="25" w:name="_Toc57017267"/>
      <w:r w:rsidRPr="00BA37FA">
        <w:rPr>
          <w:b w:val="0"/>
          <w:bCs w:val="0"/>
          <w:color w:val="262626"/>
          <w:sz w:val="22"/>
          <w:szCs w:val="22"/>
        </w:rPr>
        <w:t>Юридические документы</w:t>
      </w:r>
      <w:bookmarkEnd w:id="24"/>
      <w:bookmarkEnd w:id="25"/>
    </w:p>
    <w:p w:rsidR="007902BB" w:rsidRPr="00BA37FA" w:rsidRDefault="007902BB" w:rsidP="00BA37FA">
      <w:pPr>
        <w:pStyle w:val="a3"/>
        <w:shd w:val="clear" w:color="auto" w:fill="FFFFFF"/>
        <w:spacing w:before="0" w:beforeAutospacing="0" w:after="0" w:afterAutospacing="0"/>
        <w:jc w:val="both"/>
        <w:rPr>
          <w:color w:val="262626"/>
          <w:sz w:val="22"/>
          <w:szCs w:val="22"/>
        </w:rPr>
      </w:pPr>
      <w:r w:rsidRPr="00BA37FA">
        <w:rPr>
          <w:color w:val="262626"/>
          <w:sz w:val="22"/>
          <w:szCs w:val="22"/>
        </w:rPr>
        <w:t>Основные правовые документы, подтверждающие и регулирующие деятельность компании.</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6BABF088" wp14:editId="3E3773DD">
            <wp:extent cx="5991225" cy="1467591"/>
            <wp:effectExtent l="0" t="0" r="0" b="0"/>
            <wp:docPr id="66" name="Рисунок 66" descr="https://help.goodfin.ru/uploaded/image/27094/2/1/24b8b3abbc24682f17b1c61cadc4a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goodfin.ru/uploaded/image/27094/2/1/24b8b3abbc24682f17b1c61cadc4aba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0205" cy="1484488"/>
                    </a:xfrm>
                    <a:prstGeom prst="rect">
                      <a:avLst/>
                    </a:prstGeom>
                    <a:noFill/>
                    <a:ln>
                      <a:noFill/>
                    </a:ln>
                  </pic:spPr>
                </pic:pic>
              </a:graphicData>
            </a:graphic>
          </wp:inline>
        </w:drawing>
      </w:r>
    </w:p>
    <w:p w:rsidR="007902BB" w:rsidRPr="00BA37FA" w:rsidRDefault="007902BB" w:rsidP="00BA37FA">
      <w:pPr>
        <w:pStyle w:val="a3"/>
        <w:shd w:val="clear" w:color="auto" w:fill="FFFFFF"/>
        <w:spacing w:before="0" w:beforeAutospacing="0" w:after="0" w:afterAutospacing="0"/>
        <w:jc w:val="both"/>
        <w:rPr>
          <w:color w:val="262626"/>
          <w:sz w:val="22"/>
          <w:szCs w:val="22"/>
        </w:rPr>
      </w:pPr>
      <w:r w:rsidRPr="00BA37FA">
        <w:rPr>
          <w:sz w:val="22"/>
          <w:szCs w:val="22"/>
        </w:rPr>
        <w:t>Документы руководителя</w:t>
      </w:r>
    </w:p>
    <w:p w:rsidR="007902BB" w:rsidRPr="00017B5C" w:rsidRDefault="007902BB" w:rsidP="00017B5C">
      <w:pPr>
        <w:rPr>
          <w:rFonts w:ascii="Times New Roman" w:hAnsi="Times New Roman" w:cs="Times New Roman"/>
        </w:rPr>
      </w:pPr>
      <w:r w:rsidRPr="00017B5C">
        <w:rPr>
          <w:rFonts w:ascii="Times New Roman" w:hAnsi="Times New Roman" w:cs="Times New Roman"/>
        </w:rPr>
        <w:t>Загружаются два типа документов:</w:t>
      </w:r>
    </w:p>
    <w:p w:rsidR="007902BB" w:rsidRPr="00017B5C" w:rsidRDefault="007902BB" w:rsidP="00017B5C">
      <w:pPr>
        <w:rPr>
          <w:rFonts w:ascii="Times New Roman" w:hAnsi="Times New Roman" w:cs="Times New Roman"/>
        </w:rPr>
      </w:pPr>
      <w:r w:rsidRPr="00017B5C">
        <w:rPr>
          <w:rFonts w:ascii="Times New Roman" w:hAnsi="Times New Roman" w:cs="Times New Roman"/>
        </w:rPr>
        <w:t>Копия паспорта руководителя организации</w:t>
      </w:r>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26" w:name="_Toc57017268"/>
      <w:r w:rsidRPr="00BA37FA">
        <w:rPr>
          <w:b w:val="0"/>
          <w:bCs w:val="0"/>
          <w:color w:val="262626"/>
          <w:sz w:val="22"/>
          <w:szCs w:val="22"/>
        </w:rPr>
        <w:t>Решение/протокол о назначении руководителя</w:t>
      </w:r>
      <w:bookmarkEnd w:id="26"/>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27" w:name="_Toc57017269"/>
      <w:r w:rsidRPr="00BA37FA">
        <w:rPr>
          <w:sz w:val="22"/>
          <w:szCs w:val="22"/>
        </w:rPr>
        <w:t>Учредительные документы</w:t>
      </w:r>
      <w:bookmarkEnd w:id="27"/>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7064B2D5" wp14:editId="622D9581">
            <wp:extent cx="6105525" cy="1385774"/>
            <wp:effectExtent l="0" t="0" r="0" b="5080"/>
            <wp:docPr id="64" name="Рисунок 64" descr="https://help.goodfin.ru/uploaded/image/27094/2/1/16f9b7fe3b761d83193c3c9343151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goodfin.ru/uploaded/image/27094/2/1/16f9b7fe3b761d83193c3c9343151b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32" cy="1399757"/>
                    </a:xfrm>
                    <a:prstGeom prst="rect">
                      <a:avLst/>
                    </a:prstGeom>
                    <a:noFill/>
                    <a:ln>
                      <a:noFill/>
                    </a:ln>
                  </pic:spPr>
                </pic:pic>
              </a:graphicData>
            </a:graphic>
          </wp:inline>
        </w:drawing>
      </w:r>
    </w:p>
    <w:p w:rsidR="007902BB" w:rsidRPr="00562190" w:rsidRDefault="007902BB" w:rsidP="00562190">
      <w:pPr>
        <w:rPr>
          <w:rFonts w:ascii="Times New Roman" w:hAnsi="Times New Roman" w:cs="Times New Roman"/>
        </w:rPr>
      </w:pPr>
      <w:r w:rsidRPr="00562190">
        <w:rPr>
          <w:rFonts w:ascii="Times New Roman" w:hAnsi="Times New Roman" w:cs="Times New Roman"/>
        </w:rPr>
        <w:t>Загружается отсканированный Устав компании.</w:t>
      </w:r>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28" w:name="_Toc57017270"/>
      <w:r w:rsidRPr="00BA37FA">
        <w:rPr>
          <w:sz w:val="22"/>
          <w:szCs w:val="22"/>
        </w:rPr>
        <w:t>Лицензии</w:t>
      </w:r>
      <w:bookmarkEnd w:id="28"/>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9CD6715" wp14:editId="27F855B7">
            <wp:extent cx="6153150" cy="1047968"/>
            <wp:effectExtent l="0" t="0" r="0" b="0"/>
            <wp:docPr id="6" name="Рисунок 6" descr="https://help.goodfin.ru/uploaded/image/27094/2/1/75e88a73f50db7d4eeaac91a380e07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goodfin.ru/uploaded/image/27094/2/1/75e88a73f50db7d4eeaac91a380e07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4326" cy="1058387"/>
                    </a:xfrm>
                    <a:prstGeom prst="rect">
                      <a:avLst/>
                    </a:prstGeom>
                    <a:noFill/>
                    <a:ln>
                      <a:noFill/>
                    </a:ln>
                  </pic:spPr>
                </pic:pic>
              </a:graphicData>
            </a:graphic>
          </wp:inline>
        </w:drawing>
      </w:r>
    </w:p>
    <w:p w:rsidR="007902BB" w:rsidRPr="00250326" w:rsidRDefault="007902BB" w:rsidP="00250326">
      <w:pPr>
        <w:rPr>
          <w:rFonts w:ascii="Times New Roman" w:hAnsi="Times New Roman" w:cs="Times New Roman"/>
        </w:rPr>
      </w:pPr>
      <w:r w:rsidRPr="00250326">
        <w:rPr>
          <w:rFonts w:ascii="Times New Roman" w:hAnsi="Times New Roman" w:cs="Times New Roman"/>
        </w:rPr>
        <w:t>Загружаются лицензии, разрешающие те или иные виды деятельности компании.</w:t>
      </w:r>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29" w:name="_Toc57017271"/>
      <w:r w:rsidRPr="00BA37FA">
        <w:rPr>
          <w:b w:val="0"/>
          <w:bCs w:val="0"/>
          <w:color w:val="262626"/>
          <w:sz w:val="22"/>
          <w:szCs w:val="22"/>
        </w:rPr>
        <w:t>Финансовые документы</w:t>
      </w:r>
      <w:bookmarkEnd w:id="29"/>
    </w:p>
    <w:p w:rsidR="007902BB" w:rsidRPr="00BA37FA" w:rsidRDefault="007902BB" w:rsidP="00BA37FA">
      <w:pPr>
        <w:pStyle w:val="3"/>
        <w:shd w:val="clear" w:color="auto" w:fill="FFFFFF"/>
        <w:spacing w:before="0" w:beforeAutospacing="0" w:after="0" w:afterAutospacing="0"/>
        <w:jc w:val="both"/>
        <w:rPr>
          <w:b w:val="0"/>
          <w:bCs w:val="0"/>
          <w:color w:val="262626"/>
          <w:sz w:val="22"/>
          <w:szCs w:val="22"/>
        </w:rPr>
      </w:pPr>
      <w:bookmarkStart w:id="30" w:name="_Toc57017272"/>
      <w:r w:rsidRPr="00BA37FA">
        <w:rPr>
          <w:b w:val="0"/>
          <w:bCs w:val="0"/>
          <w:color w:val="262626"/>
          <w:sz w:val="22"/>
          <w:szCs w:val="22"/>
        </w:rPr>
        <w:t>Отчетность, отражающая финансовое положение компании</w:t>
      </w:r>
      <w:bookmarkEnd w:id="30"/>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7CFD1316" wp14:editId="13D22962">
            <wp:extent cx="6172200" cy="1389185"/>
            <wp:effectExtent l="0" t="0" r="0" b="1905"/>
            <wp:docPr id="5" name="Рисунок 5" descr="https://help.goodfin.ru/uploaded/image/27094/2/1/6fe5920a15f15f8cc132c63397483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goodfin.ru/uploaded/image/27094/2/1/6fe5920a15f15f8cc132c6339748302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3240" cy="1405174"/>
                    </a:xfrm>
                    <a:prstGeom prst="rect">
                      <a:avLst/>
                    </a:prstGeom>
                    <a:noFill/>
                    <a:ln>
                      <a:noFill/>
                    </a:ln>
                  </pic:spPr>
                </pic:pic>
              </a:graphicData>
            </a:graphic>
          </wp:inline>
        </w:drawing>
      </w:r>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1" w:name="_Toc57017273"/>
      <w:r w:rsidRPr="001773E5">
        <w:rPr>
          <w:b w:val="0"/>
          <w:bCs w:val="0"/>
          <w:color w:val="262626"/>
          <w:sz w:val="22"/>
          <w:szCs w:val="22"/>
        </w:rPr>
        <w:t>Загружаются следующие отчетные документы:</w:t>
      </w:r>
      <w:bookmarkEnd w:id="31"/>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2" w:name="_Toc57017274"/>
      <w:r w:rsidRPr="001773E5">
        <w:rPr>
          <w:b w:val="0"/>
          <w:bCs w:val="0"/>
          <w:color w:val="262626"/>
          <w:sz w:val="22"/>
          <w:szCs w:val="22"/>
        </w:rPr>
        <w:t>Аналитический баланс (бухгалтерский баланс, отчет о прибылях и убытках)</w:t>
      </w:r>
      <w:bookmarkEnd w:id="32"/>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3" w:name="_Toc57017275"/>
      <w:proofErr w:type="spellStart"/>
      <w:r w:rsidRPr="001773E5">
        <w:rPr>
          <w:b w:val="0"/>
          <w:bCs w:val="0"/>
          <w:color w:val="262626"/>
          <w:sz w:val="22"/>
          <w:szCs w:val="22"/>
        </w:rPr>
        <w:t>УБ</w:t>
      </w:r>
      <w:proofErr w:type="spellEnd"/>
      <w:r w:rsidRPr="001773E5">
        <w:rPr>
          <w:b w:val="0"/>
          <w:bCs w:val="0"/>
          <w:color w:val="262626"/>
          <w:sz w:val="22"/>
          <w:szCs w:val="22"/>
        </w:rPr>
        <w:t xml:space="preserve"> и отчет о финансовых результатах за последний квартал</w:t>
      </w:r>
      <w:bookmarkEnd w:id="33"/>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4" w:name="_Toc57017276"/>
      <w:r w:rsidRPr="001773E5">
        <w:rPr>
          <w:b w:val="0"/>
          <w:bCs w:val="0"/>
          <w:color w:val="262626"/>
          <w:sz w:val="22"/>
          <w:szCs w:val="22"/>
        </w:rPr>
        <w:t>Налоговая декларация за последний налоговый период</w:t>
      </w:r>
      <w:bookmarkEnd w:id="34"/>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5" w:name="_Toc57017277"/>
      <w:r w:rsidRPr="001773E5">
        <w:rPr>
          <w:sz w:val="22"/>
          <w:szCs w:val="22"/>
        </w:rPr>
        <w:t>Прочие документы</w:t>
      </w:r>
      <w:bookmarkEnd w:id="35"/>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6" w:name="_Toc57017278"/>
      <w:r w:rsidRPr="001773E5">
        <w:rPr>
          <w:b w:val="0"/>
          <w:bCs w:val="0"/>
          <w:color w:val="262626"/>
          <w:sz w:val="22"/>
          <w:szCs w:val="22"/>
        </w:rPr>
        <w:t>Дополнительные документы</w:t>
      </w:r>
      <w:bookmarkEnd w:id="36"/>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08A47C8" wp14:editId="53F07974">
            <wp:extent cx="6096000" cy="1623674"/>
            <wp:effectExtent l="0" t="0" r="0" b="0"/>
            <wp:docPr id="4" name="Рисунок 4" descr="https://help.goodfin.ru/uploaded/image/27094/2/1/8c26545fbdf138d35adc2836eec4f9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goodfin.ru/uploaded/image/27094/2/1/8c26545fbdf138d35adc2836eec4f9e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797" cy="1636405"/>
                    </a:xfrm>
                    <a:prstGeom prst="rect">
                      <a:avLst/>
                    </a:prstGeom>
                    <a:noFill/>
                    <a:ln>
                      <a:noFill/>
                    </a:ln>
                  </pic:spPr>
                </pic:pic>
              </a:graphicData>
            </a:graphic>
          </wp:inline>
        </w:drawing>
      </w:r>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7" w:name="_Toc57017279"/>
      <w:r w:rsidRPr="001773E5">
        <w:rPr>
          <w:b w:val="0"/>
          <w:bCs w:val="0"/>
          <w:color w:val="262626"/>
          <w:sz w:val="22"/>
          <w:szCs w:val="22"/>
        </w:rPr>
        <w:t>Блок предназначен для загрузки документов, подтверждающих права компании и ее представителей:</w:t>
      </w:r>
      <w:bookmarkEnd w:id="37"/>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8" w:name="_Toc57017280"/>
      <w:r w:rsidRPr="001773E5">
        <w:rPr>
          <w:b w:val="0"/>
          <w:bCs w:val="0"/>
          <w:color w:val="262626"/>
          <w:sz w:val="22"/>
          <w:szCs w:val="22"/>
        </w:rPr>
        <w:t>Свидетельство о праве собственности по месту нахождения / Договор аренды (субаренды)</w:t>
      </w:r>
      <w:bookmarkEnd w:id="38"/>
    </w:p>
    <w:p w:rsidR="007902BB" w:rsidRPr="001773E5" w:rsidRDefault="007902BB" w:rsidP="001773E5">
      <w:pPr>
        <w:pStyle w:val="3"/>
        <w:shd w:val="clear" w:color="auto" w:fill="FFFFFF"/>
        <w:spacing w:before="0" w:beforeAutospacing="0" w:after="0" w:afterAutospacing="0"/>
        <w:jc w:val="both"/>
        <w:rPr>
          <w:b w:val="0"/>
          <w:bCs w:val="0"/>
          <w:color w:val="262626"/>
          <w:sz w:val="22"/>
          <w:szCs w:val="22"/>
        </w:rPr>
      </w:pPr>
      <w:bookmarkStart w:id="39" w:name="_Toc57017281"/>
      <w:r w:rsidRPr="001773E5">
        <w:rPr>
          <w:b w:val="0"/>
          <w:bCs w:val="0"/>
          <w:color w:val="262626"/>
          <w:sz w:val="22"/>
          <w:szCs w:val="22"/>
        </w:rPr>
        <w:t>Доверенность на подписанта</w:t>
      </w:r>
      <w:bookmarkEnd w:id="39"/>
    </w:p>
    <w:p w:rsidR="007902BB" w:rsidRPr="00D75257" w:rsidRDefault="007902BB" w:rsidP="007902BB">
      <w:pPr>
        <w:spacing w:line="240" w:lineRule="auto"/>
        <w:ind w:left="720"/>
        <w:rPr>
          <w:rFonts w:ascii="Times New Roman" w:eastAsia="Times New Roman" w:hAnsi="Times New Roman" w:cs="Times New Roman"/>
          <w:color w:val="262626"/>
          <w:sz w:val="24"/>
          <w:szCs w:val="24"/>
        </w:rPr>
      </w:pPr>
      <w:r w:rsidRPr="00D75257">
        <w:rPr>
          <w:rFonts w:ascii="Times New Roman" w:hAnsi="Times New Roman" w:cs="Times New Roman"/>
          <w:color w:val="262626"/>
          <w:sz w:val="24"/>
          <w:szCs w:val="24"/>
        </w:rPr>
        <w:t> </w:t>
      </w:r>
    </w:p>
    <w:p w:rsidR="007902BB" w:rsidRPr="001773E5" w:rsidRDefault="00C26D86" w:rsidP="001773E5">
      <w:pPr>
        <w:pStyle w:val="3"/>
        <w:spacing w:before="0" w:beforeAutospacing="0" w:after="0" w:afterAutospacing="0"/>
        <w:jc w:val="both"/>
        <w:rPr>
          <w:color w:val="262626"/>
          <w:sz w:val="22"/>
          <w:szCs w:val="22"/>
        </w:rPr>
      </w:pPr>
      <w:hyperlink r:id="rId23" w:tgtFrame="_self" w:history="1">
        <w:bookmarkStart w:id="40" w:name="_Toc50454178"/>
        <w:bookmarkStart w:id="41" w:name="_Toc57017282"/>
        <w:r w:rsidR="007902BB" w:rsidRPr="001773E5">
          <w:rPr>
            <w:rStyle w:val="a9"/>
            <w:color w:val="262626"/>
            <w:sz w:val="22"/>
            <w:szCs w:val="22"/>
          </w:rPr>
          <w:t>Действия с документами</w:t>
        </w:r>
        <w:bookmarkEnd w:id="40"/>
        <w:bookmarkEnd w:id="41"/>
      </w:hyperlink>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 xml:space="preserve">В системе </w:t>
      </w:r>
      <w:proofErr w:type="spellStart"/>
      <w:r w:rsidR="001773E5" w:rsidRPr="001773E5">
        <w:rPr>
          <w:color w:val="262626"/>
          <w:sz w:val="22"/>
          <w:szCs w:val="22"/>
        </w:rPr>
        <w:t>Goodfin</w:t>
      </w:r>
      <w:proofErr w:type="spellEnd"/>
      <w:r w:rsidRPr="001773E5">
        <w:rPr>
          <w:color w:val="262626"/>
          <w:sz w:val="22"/>
          <w:szCs w:val="22"/>
        </w:rPr>
        <w:t xml:space="preserve"> можно добавлять, редактировать, просматривать, скачивать, подписывать, переводить в статус "Архивный" документы. А также определить в каком виде будет выводится список документов и выполнять поиск по тегам.</w:t>
      </w:r>
    </w:p>
    <w:p w:rsidR="007902BB" w:rsidRPr="001773E5" w:rsidRDefault="007902BB" w:rsidP="001773E5">
      <w:pPr>
        <w:pStyle w:val="4"/>
        <w:shd w:val="clear" w:color="auto" w:fill="FFFFFF"/>
        <w:spacing w:before="0" w:line="240" w:lineRule="auto"/>
        <w:jc w:val="both"/>
        <w:rPr>
          <w:rFonts w:ascii="Times New Roman" w:hAnsi="Times New Roman" w:cs="Times New Roman"/>
          <w:color w:val="262626"/>
        </w:rPr>
      </w:pPr>
      <w:r w:rsidRPr="001773E5">
        <w:rPr>
          <w:rFonts w:ascii="Times New Roman" w:hAnsi="Times New Roman" w:cs="Times New Roman"/>
          <w:b/>
          <w:bCs/>
          <w:color w:val="262626"/>
        </w:rPr>
        <w:t>Добавление документов и Подписание</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описано в статье </w:t>
      </w:r>
      <w:hyperlink r:id="rId24" w:history="1">
        <w:r w:rsidRPr="001773E5">
          <w:rPr>
            <w:rStyle w:val="a9"/>
            <w:b/>
            <w:bCs/>
            <w:color w:val="428BCA"/>
            <w:sz w:val="22"/>
            <w:szCs w:val="22"/>
          </w:rPr>
          <w:t>Как добавлять и подписывать документы</w:t>
        </w:r>
      </w:hyperlink>
      <w:r w:rsidRPr="001773E5">
        <w:rPr>
          <w:rStyle w:val="aa"/>
          <w:color w:val="262626"/>
          <w:sz w:val="22"/>
          <w:szCs w:val="22"/>
        </w:rPr>
        <w:t> </w:t>
      </w:r>
    </w:p>
    <w:p w:rsidR="007902BB" w:rsidRPr="001773E5" w:rsidRDefault="007902BB" w:rsidP="001773E5">
      <w:pPr>
        <w:pStyle w:val="4"/>
        <w:shd w:val="clear" w:color="auto" w:fill="FFFFFF"/>
        <w:spacing w:before="0" w:line="240" w:lineRule="auto"/>
        <w:jc w:val="both"/>
        <w:rPr>
          <w:rFonts w:ascii="Times New Roman" w:hAnsi="Times New Roman" w:cs="Times New Roman"/>
          <w:color w:val="262626"/>
        </w:rPr>
      </w:pPr>
      <w:r w:rsidRPr="001773E5">
        <w:rPr>
          <w:rFonts w:ascii="Times New Roman" w:hAnsi="Times New Roman" w:cs="Times New Roman"/>
          <w:b/>
          <w:bCs/>
          <w:color w:val="262626"/>
        </w:rPr>
        <w:t>Изменение внешнего вида вывода списка документов</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 xml:space="preserve">Система </w:t>
      </w:r>
      <w:proofErr w:type="spellStart"/>
      <w:r w:rsidR="001773E5" w:rsidRPr="001773E5">
        <w:rPr>
          <w:color w:val="262626"/>
          <w:sz w:val="22"/>
          <w:szCs w:val="22"/>
        </w:rPr>
        <w:t>Goodfin</w:t>
      </w:r>
      <w:proofErr w:type="spellEnd"/>
      <w:r w:rsidRPr="001773E5">
        <w:rPr>
          <w:color w:val="262626"/>
          <w:sz w:val="22"/>
          <w:szCs w:val="22"/>
        </w:rPr>
        <w:t xml:space="preserve"> позволяет настроить внешний вид списка полей. Если Вы хотите видеть наиболее полную информацию по документам, то отметьте все поля для вывода. Если Вам кажется избыточной часть информации, то Вы можете скрыть часть полей.</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4B704104" wp14:editId="2C7B0EA5">
            <wp:extent cx="5886450" cy="1270497"/>
            <wp:effectExtent l="0" t="0" r="0" b="6350"/>
            <wp:docPr id="75" name="Рисунок 75" descr="https://help.goodfin.ru/uploaded/image/27094/2/1/d6772286ecb86bf3b3be1c7cf877a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goodfin.ru/uploaded/image/27094/2/1/d6772286ecb86bf3b3be1c7cf877a2d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0167" cy="1284249"/>
                    </a:xfrm>
                    <a:prstGeom prst="rect">
                      <a:avLst/>
                    </a:prstGeom>
                    <a:noFill/>
                    <a:ln>
                      <a:noFill/>
                    </a:ln>
                  </pic:spPr>
                </pic:pic>
              </a:graphicData>
            </a:graphic>
          </wp:inline>
        </w:drawing>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По умолчанию, отображаются следующие сведения: тип документа, его статус (актуальный, неактуальный), название файла, дата добавления. Также есть поле с номером версии - оно показывает, сколько раз был заменен документ (загружен новый). В поле "</w:t>
      </w:r>
      <w:proofErr w:type="spellStart"/>
      <w:r w:rsidRPr="001773E5">
        <w:rPr>
          <w:color w:val="262626"/>
          <w:sz w:val="22"/>
          <w:szCs w:val="22"/>
        </w:rPr>
        <w:t>ЭЦП</w:t>
      </w:r>
      <w:proofErr w:type="spellEnd"/>
      <w:r w:rsidRPr="001773E5">
        <w:rPr>
          <w:color w:val="262626"/>
          <w:sz w:val="22"/>
          <w:szCs w:val="22"/>
        </w:rPr>
        <w:t>" указывается, подписан ли документ электронной подписью.</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Вы можете отображать больше информации. Для этого нажмите кнопку "Вид" =&gt; "Список полей" и отметьте галочками нужное. Если хотите, чтобы выбранные поля отображались по умолчанию, нажмите "Запомнить выбор".</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7EDA1C4" wp14:editId="42639D2B">
            <wp:extent cx="5895975" cy="2457775"/>
            <wp:effectExtent l="0" t="0" r="0" b="0"/>
            <wp:docPr id="74" name="Рисунок 74" descr="https://help.goodfin.ru/uploaded/image/27094/2/1/c191857ad3fb3eb7afd51a5293d0e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goodfin.ru/uploaded/image/27094/2/1/c191857ad3fb3eb7afd51a5293d0e3a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2774" cy="2468946"/>
                    </a:xfrm>
                    <a:prstGeom prst="rect">
                      <a:avLst/>
                    </a:prstGeom>
                    <a:noFill/>
                    <a:ln>
                      <a:noFill/>
                    </a:ln>
                  </pic:spPr>
                </pic:pic>
              </a:graphicData>
            </a:graphic>
          </wp:inline>
        </w:drawing>
      </w:r>
    </w:p>
    <w:p w:rsidR="007902BB" w:rsidRPr="001773E5" w:rsidRDefault="007902BB" w:rsidP="007902BB">
      <w:pPr>
        <w:pStyle w:val="4"/>
        <w:shd w:val="clear" w:color="auto" w:fill="FFFFFF"/>
        <w:spacing w:before="150" w:after="150"/>
        <w:rPr>
          <w:rFonts w:ascii="Times New Roman" w:hAnsi="Times New Roman" w:cs="Times New Roman"/>
          <w:color w:val="262626"/>
        </w:rPr>
      </w:pPr>
      <w:r w:rsidRPr="001773E5">
        <w:rPr>
          <w:rFonts w:ascii="Times New Roman" w:hAnsi="Times New Roman" w:cs="Times New Roman"/>
          <w:b/>
          <w:bCs/>
          <w:color w:val="262626"/>
        </w:rPr>
        <w:t>Редактирование</w:t>
      </w:r>
    </w:p>
    <w:p w:rsidR="007902BB" w:rsidRPr="001773E5" w:rsidRDefault="007902BB" w:rsidP="007902BB">
      <w:pPr>
        <w:pStyle w:val="a3"/>
        <w:shd w:val="clear" w:color="auto" w:fill="FFFFFF"/>
        <w:spacing w:before="0" w:beforeAutospacing="0" w:after="0" w:afterAutospacing="0"/>
        <w:rPr>
          <w:color w:val="262626"/>
          <w:sz w:val="22"/>
          <w:szCs w:val="22"/>
        </w:rPr>
      </w:pPr>
      <w:r w:rsidRPr="001773E5">
        <w:rPr>
          <w:color w:val="262626"/>
          <w:sz w:val="22"/>
          <w:szCs w:val="22"/>
        </w:rPr>
        <w:t>Вы можете отредактировать документ:</w:t>
      </w:r>
    </w:p>
    <w:p w:rsidR="007902BB" w:rsidRPr="00D75257" w:rsidRDefault="007902BB" w:rsidP="007902BB">
      <w:pPr>
        <w:shd w:val="clear" w:color="auto" w:fill="FFFFFF"/>
        <w:rPr>
          <w:rFonts w:ascii="Times New Roman" w:hAnsi="Times New Roman" w:cs="Times New Roman"/>
          <w:color w:val="262626"/>
          <w:sz w:val="24"/>
          <w:szCs w:val="24"/>
        </w:rPr>
      </w:pP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 xml:space="preserve">В открывшемся окне допускается изменить название версии и дату окончания действия документа. Кроме того, документ можно </w:t>
      </w:r>
      <w:proofErr w:type="spellStart"/>
      <w:r w:rsidRPr="001773E5">
        <w:rPr>
          <w:color w:val="262626"/>
          <w:sz w:val="22"/>
          <w:szCs w:val="22"/>
        </w:rPr>
        <w:t>переподписать</w:t>
      </w:r>
      <w:proofErr w:type="spellEnd"/>
      <w:r w:rsidRPr="001773E5">
        <w:rPr>
          <w:color w:val="262626"/>
          <w:sz w:val="22"/>
          <w:szCs w:val="22"/>
        </w:rPr>
        <w:t>, просмотреть (</w:t>
      </w:r>
      <w:proofErr w:type="spellStart"/>
      <w:r w:rsidRPr="001773E5">
        <w:rPr>
          <w:color w:val="262626"/>
          <w:sz w:val="22"/>
          <w:szCs w:val="22"/>
        </w:rPr>
        <w:t>предпросмотр</w:t>
      </w:r>
      <w:proofErr w:type="spellEnd"/>
      <w:r w:rsidRPr="001773E5">
        <w:rPr>
          <w:color w:val="262626"/>
          <w:sz w:val="22"/>
          <w:szCs w:val="22"/>
        </w:rPr>
        <w:t>) и скачать на компьютер.</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50715E80" wp14:editId="2843232D">
            <wp:extent cx="5962650" cy="2570051"/>
            <wp:effectExtent l="0" t="0" r="0" b="1905"/>
            <wp:docPr id="72" name="Рисунок 72" descr="https://help.goodfin.ru/s/attachments/27094/2/1/bb1012d8b08e3ec435267a6185e9f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goodfin.ru/s/attachments/27094/2/1/bb1012d8b08e3ec435267a6185e9f41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83268" cy="2578938"/>
                    </a:xfrm>
                    <a:prstGeom prst="rect">
                      <a:avLst/>
                    </a:prstGeom>
                    <a:noFill/>
                    <a:ln>
                      <a:noFill/>
                    </a:ln>
                  </pic:spPr>
                </pic:pic>
              </a:graphicData>
            </a:graphic>
          </wp:inline>
        </w:drawing>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На странице редактирования можно также добавлять новые версии документа (синяя кнопка "Создать версию" в левом верхнем углу). Не забывайте сохранять изменения с помощью кнопки "Сохранить":</w:t>
      </w:r>
    </w:p>
    <w:p w:rsidR="001773E5" w:rsidRDefault="001773E5" w:rsidP="007902BB">
      <w:pPr>
        <w:shd w:val="clear" w:color="auto" w:fill="FFFFFF"/>
        <w:rPr>
          <w:rFonts w:ascii="Times New Roman" w:hAnsi="Times New Roman" w:cs="Times New Roman"/>
          <w:noProof/>
          <w:color w:val="262626"/>
          <w:sz w:val="24"/>
          <w:szCs w:val="24"/>
        </w:rPr>
      </w:pP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32A9448C" wp14:editId="22B7887A">
            <wp:extent cx="5848350" cy="2895600"/>
            <wp:effectExtent l="0" t="0" r="0" b="0"/>
            <wp:docPr id="71" name="Рисунок 71" descr="https://help.goodfin.ru/s/attachments/27094/2/1/7449317612a1ebe235ac528e21c39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goodfin.ru/s/attachments/27094/2/1/7449317612a1ebe235ac528e21c39484.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5376"/>
                    <a:stretch/>
                  </pic:blipFill>
                  <pic:spPr bwMode="auto">
                    <a:xfrm>
                      <a:off x="0" y="0"/>
                      <a:ext cx="5863334" cy="2903019"/>
                    </a:xfrm>
                    <a:prstGeom prst="rect">
                      <a:avLst/>
                    </a:prstGeom>
                    <a:noFill/>
                    <a:ln>
                      <a:noFill/>
                    </a:ln>
                    <a:extLst>
                      <a:ext uri="{53640926-AAD7-44D8-BBD7-CCE9431645EC}">
                        <a14:shadowObscured xmlns:a14="http://schemas.microsoft.com/office/drawing/2010/main"/>
                      </a:ext>
                    </a:extLst>
                  </pic:spPr>
                </pic:pic>
              </a:graphicData>
            </a:graphic>
          </wp:inline>
        </w:drawing>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Информация о загруженных версиях хранится в нижнем блоке "Предыдущие версии"</w:t>
      </w:r>
    </w:p>
    <w:p w:rsidR="007902BB" w:rsidRPr="001773E5" w:rsidRDefault="007902BB" w:rsidP="001773E5">
      <w:pPr>
        <w:pStyle w:val="4"/>
        <w:shd w:val="clear" w:color="auto" w:fill="FFFFFF"/>
        <w:spacing w:before="0" w:line="240" w:lineRule="auto"/>
        <w:jc w:val="both"/>
        <w:rPr>
          <w:rFonts w:ascii="Times New Roman" w:hAnsi="Times New Roman" w:cs="Times New Roman"/>
          <w:color w:val="262626"/>
        </w:rPr>
      </w:pPr>
      <w:r w:rsidRPr="001773E5">
        <w:rPr>
          <w:rFonts w:ascii="Times New Roman" w:hAnsi="Times New Roman" w:cs="Times New Roman"/>
          <w:b/>
          <w:bCs/>
          <w:color w:val="262626"/>
        </w:rPr>
        <w:t>Поиск по тегам</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Весь список документов, как правило, добавлять не требуется. Для того, чтобы не заполнять лишние документы можно отфильтровать документы по тегу, а также выбрать "Фильтр по типу продукта и сервиса". </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 xml:space="preserve">Поиск по тегам - это возможность поиска тех документов, которые соответствуют компании пользователя по </w:t>
      </w:r>
      <w:proofErr w:type="spellStart"/>
      <w:r w:rsidRPr="001773E5">
        <w:rPr>
          <w:color w:val="262626"/>
          <w:sz w:val="22"/>
          <w:szCs w:val="22"/>
        </w:rPr>
        <w:t>ОКОПФ</w:t>
      </w:r>
      <w:proofErr w:type="spellEnd"/>
      <w:r w:rsidRPr="001773E5">
        <w:rPr>
          <w:color w:val="262626"/>
          <w:sz w:val="22"/>
          <w:szCs w:val="22"/>
        </w:rPr>
        <w:t xml:space="preserve"> и типу налогообложения. </w:t>
      </w:r>
    </w:p>
    <w:p w:rsidR="007902BB" w:rsidRPr="001773E5" w:rsidRDefault="007902BB" w:rsidP="001773E5">
      <w:pPr>
        <w:pStyle w:val="a3"/>
        <w:shd w:val="clear" w:color="auto" w:fill="FFFFFF"/>
        <w:spacing w:before="0" w:beforeAutospacing="0" w:after="0" w:afterAutospacing="0"/>
        <w:jc w:val="both"/>
        <w:rPr>
          <w:color w:val="262626"/>
          <w:sz w:val="22"/>
          <w:szCs w:val="22"/>
        </w:rPr>
      </w:pPr>
      <w:r w:rsidRPr="001773E5">
        <w:rPr>
          <w:color w:val="262626"/>
          <w:sz w:val="22"/>
          <w:szCs w:val="22"/>
        </w:rPr>
        <w:t xml:space="preserve">На вкладке Документы в окошке поиска выберите соответствующие вашей компании </w:t>
      </w:r>
      <w:proofErr w:type="spellStart"/>
      <w:r w:rsidRPr="001773E5">
        <w:rPr>
          <w:color w:val="262626"/>
          <w:sz w:val="22"/>
          <w:szCs w:val="22"/>
        </w:rPr>
        <w:t>ОКОПФ</w:t>
      </w:r>
      <w:proofErr w:type="spellEnd"/>
      <w:r w:rsidRPr="001773E5">
        <w:rPr>
          <w:color w:val="262626"/>
          <w:sz w:val="22"/>
          <w:szCs w:val="22"/>
        </w:rPr>
        <w:t xml:space="preserve"> и тип налогообложения, при этом документы, которые не содержат данное значение скрываются.</w:t>
      </w:r>
    </w:p>
    <w:p w:rsidR="007902BB" w:rsidRPr="00D75257" w:rsidRDefault="007902BB" w:rsidP="007902BB">
      <w:pPr>
        <w:pStyle w:val="a3"/>
        <w:shd w:val="clear" w:color="auto" w:fill="FFFFFF"/>
        <w:spacing w:before="0" w:beforeAutospacing="0" w:after="0" w:afterAutospacing="0"/>
        <w:rPr>
          <w:color w:val="262626"/>
        </w:rPr>
      </w:pPr>
      <w:r w:rsidRPr="00D75257">
        <w:rPr>
          <w:noProof/>
          <w:color w:val="262626"/>
        </w:rPr>
        <w:drawing>
          <wp:inline distT="0" distB="0" distL="0" distR="0" wp14:anchorId="75FB6D16" wp14:editId="4994CABF">
            <wp:extent cx="5924550" cy="3314836"/>
            <wp:effectExtent l="0" t="0" r="0" b="0"/>
            <wp:docPr id="70" name="Рисунок 70" descr="https://help.goodfin.ru/s/attachments/27094/2/1/4e193b5516d1bf164c084a716e034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elp.goodfin.ru/s/attachments/27094/2/1/4e193b5516d1bf164c084a716e034ee7.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3508" cy="3319848"/>
                    </a:xfrm>
                    <a:prstGeom prst="rect">
                      <a:avLst/>
                    </a:prstGeom>
                    <a:noFill/>
                    <a:ln>
                      <a:noFill/>
                    </a:ln>
                  </pic:spPr>
                </pic:pic>
              </a:graphicData>
            </a:graphic>
          </wp:inline>
        </w:drawing>
      </w:r>
    </w:p>
    <w:p w:rsidR="007902BB" w:rsidRPr="008C1E2F" w:rsidRDefault="007902BB" w:rsidP="008C1E2F">
      <w:pPr>
        <w:pStyle w:val="a3"/>
        <w:shd w:val="clear" w:color="auto" w:fill="FFFFFF"/>
        <w:spacing w:before="0" w:beforeAutospacing="0" w:after="0" w:afterAutospacing="0"/>
        <w:jc w:val="both"/>
        <w:rPr>
          <w:color w:val="262626"/>
          <w:sz w:val="22"/>
          <w:szCs w:val="22"/>
        </w:rPr>
      </w:pPr>
      <w:r w:rsidRPr="008C1E2F">
        <w:rPr>
          <w:color w:val="262626"/>
          <w:sz w:val="22"/>
          <w:szCs w:val="22"/>
        </w:rPr>
        <w:t>Например, выбрав теги "</w:t>
      </w:r>
      <w:proofErr w:type="spellStart"/>
      <w:r w:rsidRPr="008C1E2F">
        <w:rPr>
          <w:color w:val="262626"/>
          <w:sz w:val="22"/>
          <w:szCs w:val="22"/>
        </w:rPr>
        <w:t>ИП</w:t>
      </w:r>
      <w:proofErr w:type="spellEnd"/>
      <w:r w:rsidRPr="008C1E2F">
        <w:rPr>
          <w:color w:val="262626"/>
          <w:sz w:val="22"/>
          <w:szCs w:val="22"/>
        </w:rPr>
        <w:t>" и "Патент" будут показаны только те документы, которые имеют этот тег.</w:t>
      </w:r>
    </w:p>
    <w:p w:rsidR="007902BB" w:rsidRPr="00D75257" w:rsidRDefault="007902BB" w:rsidP="007902BB">
      <w:pPr>
        <w:pStyle w:val="4"/>
        <w:shd w:val="clear" w:color="auto" w:fill="FFFFFF"/>
        <w:spacing w:before="150" w:after="150"/>
        <w:rPr>
          <w:rFonts w:ascii="Times New Roman" w:hAnsi="Times New Roman" w:cs="Times New Roman"/>
          <w:color w:val="262626"/>
          <w:sz w:val="24"/>
          <w:szCs w:val="24"/>
        </w:rPr>
      </w:pPr>
      <w:r w:rsidRPr="00D75257">
        <w:rPr>
          <w:rFonts w:ascii="Times New Roman" w:hAnsi="Times New Roman" w:cs="Times New Roman"/>
          <w:b/>
          <w:bCs/>
          <w:color w:val="262626"/>
          <w:sz w:val="24"/>
          <w:szCs w:val="24"/>
        </w:rPr>
        <w:t>Перевод документа в статус "Архивный" и "Актуальный"</w:t>
      </w:r>
    </w:p>
    <w:p w:rsidR="007902BB" w:rsidRPr="008C1E2F" w:rsidRDefault="007902BB" w:rsidP="008C1E2F">
      <w:pPr>
        <w:pStyle w:val="a3"/>
        <w:shd w:val="clear" w:color="auto" w:fill="FFFFFF"/>
        <w:spacing w:before="0" w:beforeAutospacing="0" w:after="0" w:afterAutospacing="0"/>
        <w:jc w:val="both"/>
        <w:rPr>
          <w:color w:val="262626"/>
          <w:sz w:val="22"/>
          <w:szCs w:val="22"/>
        </w:rPr>
      </w:pPr>
      <w:r w:rsidRPr="008C1E2F">
        <w:rPr>
          <w:color w:val="262626"/>
          <w:sz w:val="22"/>
          <w:szCs w:val="22"/>
        </w:rPr>
        <w:t>Документы в статусе "Архивный" не отправляются в сервис. Поэтому, если Вы не хотите, чтобы конкретный документ прикрепился в составе заявки, переведите документ в статус "Архивный". Если документ снова потребовался, то его можно восстановить в статус "Актуальный". Сделать это можно в общем списке документов или редактируя конкретный документ.</w:t>
      </w:r>
    </w:p>
    <w:p w:rsidR="007902BB" w:rsidRPr="008C1E2F" w:rsidRDefault="007902BB" w:rsidP="008C1E2F">
      <w:pPr>
        <w:pStyle w:val="a3"/>
        <w:shd w:val="clear" w:color="auto" w:fill="FFFFFF"/>
        <w:spacing w:before="0" w:beforeAutospacing="0" w:after="0" w:afterAutospacing="0"/>
        <w:jc w:val="both"/>
        <w:rPr>
          <w:color w:val="262626"/>
          <w:sz w:val="22"/>
          <w:szCs w:val="22"/>
        </w:rPr>
      </w:pPr>
      <w:r w:rsidRPr="008C1E2F">
        <w:rPr>
          <w:color w:val="262626"/>
          <w:sz w:val="22"/>
          <w:szCs w:val="22"/>
        </w:rPr>
        <w:t>В общем списке документов - нажмите иконку "Перевести в статус Архивный" напротив соответствующего документа.</w:t>
      </w:r>
    </w:p>
    <w:p w:rsidR="007902BB" w:rsidRPr="00D75257" w:rsidRDefault="007902BB" w:rsidP="007902BB">
      <w:pPr>
        <w:pStyle w:val="a3"/>
        <w:shd w:val="clear" w:color="auto" w:fill="FFFFFF"/>
        <w:spacing w:before="0" w:beforeAutospacing="0" w:after="0" w:afterAutospacing="0"/>
        <w:rPr>
          <w:color w:val="262626"/>
        </w:rPr>
      </w:pPr>
      <w:r w:rsidRPr="00D75257">
        <w:rPr>
          <w:noProof/>
          <w:color w:val="262626"/>
        </w:rPr>
        <w:drawing>
          <wp:inline distT="0" distB="0" distL="0" distR="0" wp14:anchorId="6C32CEA3" wp14:editId="742E2777">
            <wp:extent cx="5953125" cy="1867253"/>
            <wp:effectExtent l="0" t="0" r="0" b="0"/>
            <wp:docPr id="69" name="Рисунок 69" descr="https://help.goodfin.ru/s/attachments/27094/2/1/4bf2b1c844485ac7497db66643fd1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goodfin.ru/s/attachments/27094/2/1/4bf2b1c844485ac7497db66643fd1ba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4267" cy="1873884"/>
                    </a:xfrm>
                    <a:prstGeom prst="rect">
                      <a:avLst/>
                    </a:prstGeom>
                    <a:noFill/>
                    <a:ln>
                      <a:noFill/>
                    </a:ln>
                  </pic:spPr>
                </pic:pic>
              </a:graphicData>
            </a:graphic>
          </wp:inline>
        </w:drawing>
      </w:r>
    </w:p>
    <w:p w:rsidR="007902BB" w:rsidRPr="003E76FC" w:rsidRDefault="007902BB" w:rsidP="003E76FC">
      <w:pPr>
        <w:pStyle w:val="a3"/>
        <w:shd w:val="clear" w:color="auto" w:fill="FFFFFF"/>
        <w:spacing w:before="0" w:beforeAutospacing="0" w:after="0" w:afterAutospacing="0"/>
        <w:jc w:val="both"/>
        <w:rPr>
          <w:color w:val="262626"/>
          <w:sz w:val="22"/>
          <w:szCs w:val="22"/>
        </w:rPr>
      </w:pPr>
      <w:r w:rsidRPr="003E76FC">
        <w:rPr>
          <w:color w:val="262626"/>
          <w:sz w:val="22"/>
          <w:szCs w:val="22"/>
        </w:rPr>
        <w:t xml:space="preserve">При редактировании документа есть такая же </w:t>
      </w:r>
      <w:proofErr w:type="gramStart"/>
      <w:r w:rsidRPr="003E76FC">
        <w:rPr>
          <w:color w:val="262626"/>
          <w:sz w:val="22"/>
          <w:szCs w:val="22"/>
        </w:rPr>
        <w:t>иконка  "</w:t>
      </w:r>
      <w:proofErr w:type="gramEnd"/>
      <w:r w:rsidRPr="003E76FC">
        <w:rPr>
          <w:color w:val="262626"/>
          <w:sz w:val="22"/>
          <w:szCs w:val="22"/>
        </w:rPr>
        <w:t>Перевести в статус Архивный".</w:t>
      </w:r>
    </w:p>
    <w:p w:rsidR="007902BB" w:rsidRPr="00D75257" w:rsidRDefault="007902BB" w:rsidP="007902BB">
      <w:pPr>
        <w:pStyle w:val="a3"/>
        <w:shd w:val="clear" w:color="auto" w:fill="FFFFFF"/>
        <w:spacing w:before="0" w:beforeAutospacing="0" w:after="0" w:afterAutospacing="0"/>
        <w:rPr>
          <w:color w:val="262626"/>
        </w:rPr>
      </w:pPr>
    </w:p>
    <w:p w:rsidR="007902BB" w:rsidRPr="00D75257" w:rsidRDefault="00C26D86" w:rsidP="007902BB">
      <w:pPr>
        <w:rPr>
          <w:rFonts w:ascii="Times New Roman" w:hAnsi="Times New Roman" w:cs="Times New Roman"/>
          <w:color w:val="262626"/>
          <w:sz w:val="24"/>
          <w:szCs w:val="24"/>
        </w:rPr>
      </w:pPr>
      <w:hyperlink r:id="rId31" w:history="1">
        <w:r w:rsidR="007902BB" w:rsidRPr="00D75257">
          <w:rPr>
            <w:rStyle w:val="a9"/>
            <w:rFonts w:ascii="Times New Roman" w:hAnsi="Times New Roman" w:cs="Times New Roman"/>
            <w:color w:val="262626"/>
            <w:sz w:val="24"/>
            <w:szCs w:val="24"/>
          </w:rPr>
          <w:t> </w:t>
        </w:r>
        <w:r w:rsidR="007902BB" w:rsidRPr="00D75257">
          <w:rPr>
            <w:rStyle w:val="direction-text"/>
            <w:rFonts w:ascii="Times New Roman" w:hAnsi="Times New Roman" w:cs="Times New Roman"/>
            <w:b/>
            <w:bCs/>
            <w:color w:val="262626"/>
            <w:sz w:val="24"/>
            <w:szCs w:val="24"/>
          </w:rPr>
          <w:t>Предыдущая статья: </w:t>
        </w:r>
        <w:r w:rsidR="007902BB" w:rsidRPr="00D75257">
          <w:rPr>
            <w:rStyle w:val="article-header"/>
            <w:rFonts w:ascii="Times New Roman" w:hAnsi="Times New Roman" w:cs="Times New Roman"/>
            <w:color w:val="262626"/>
            <w:sz w:val="24"/>
            <w:szCs w:val="24"/>
          </w:rPr>
          <w:t>Документы: Типы документов</w:t>
        </w:r>
      </w:hyperlink>
    </w:p>
    <w:p w:rsidR="007902BB" w:rsidRPr="00D75257" w:rsidRDefault="00C26D86" w:rsidP="00377319">
      <w:pPr>
        <w:pStyle w:val="3"/>
        <w:rPr>
          <w:color w:val="262626"/>
          <w:sz w:val="24"/>
          <w:szCs w:val="24"/>
        </w:rPr>
      </w:pPr>
      <w:hyperlink r:id="rId32" w:tgtFrame="_self" w:history="1">
        <w:bookmarkStart w:id="42" w:name="_Toc50454179"/>
        <w:bookmarkStart w:id="43" w:name="_Toc57017283"/>
        <w:r w:rsidR="007902BB" w:rsidRPr="00D75257">
          <w:rPr>
            <w:rStyle w:val="a9"/>
            <w:color w:val="262626"/>
            <w:sz w:val="24"/>
            <w:szCs w:val="24"/>
          </w:rPr>
          <w:t>Как добавлять и подписывать документы</w:t>
        </w:r>
        <w:bookmarkEnd w:id="42"/>
        <w:bookmarkEnd w:id="43"/>
      </w:hyperlink>
    </w:p>
    <w:p w:rsidR="007902BB" w:rsidRPr="003E76FC" w:rsidRDefault="007902BB" w:rsidP="003E76FC">
      <w:pPr>
        <w:pStyle w:val="a3"/>
        <w:shd w:val="clear" w:color="auto" w:fill="FFFFFF"/>
        <w:spacing w:before="0" w:beforeAutospacing="0" w:after="0" w:afterAutospacing="0"/>
        <w:jc w:val="both"/>
        <w:rPr>
          <w:color w:val="262626"/>
          <w:sz w:val="22"/>
          <w:szCs w:val="22"/>
        </w:rPr>
      </w:pPr>
      <w:r w:rsidRPr="003E76FC">
        <w:rPr>
          <w:color w:val="262626"/>
          <w:sz w:val="22"/>
          <w:szCs w:val="22"/>
        </w:rPr>
        <w:t>Для того</w:t>
      </w:r>
      <w:r w:rsidR="003E76FC">
        <w:rPr>
          <w:color w:val="262626"/>
          <w:sz w:val="22"/>
          <w:szCs w:val="22"/>
        </w:rPr>
        <w:t>,</w:t>
      </w:r>
      <w:r w:rsidRPr="003E76FC">
        <w:rPr>
          <w:color w:val="262626"/>
          <w:sz w:val="22"/>
          <w:szCs w:val="22"/>
        </w:rPr>
        <w:t xml:space="preserve"> чтобы компания могла полноценно участвовать в системе (подавать заявки на </w:t>
      </w:r>
      <w:r w:rsidR="003E76FC">
        <w:rPr>
          <w:color w:val="262626"/>
          <w:sz w:val="22"/>
          <w:szCs w:val="22"/>
        </w:rPr>
        <w:t>продукты</w:t>
      </w:r>
      <w:r w:rsidRPr="003E76FC">
        <w:rPr>
          <w:color w:val="262626"/>
          <w:sz w:val="22"/>
          <w:szCs w:val="22"/>
        </w:rPr>
        <w:t>), требуется загрузить ряд обязательных документов. Их список представлен в меню "Моя компания", на вкладке "Документы". </w:t>
      </w:r>
    </w:p>
    <w:p w:rsidR="003E76FC" w:rsidRDefault="003E76FC" w:rsidP="007902BB">
      <w:pPr>
        <w:shd w:val="clear" w:color="auto" w:fill="FFFFFF"/>
        <w:rPr>
          <w:rFonts w:ascii="Times New Roman" w:hAnsi="Times New Roman" w:cs="Times New Roman"/>
          <w:noProof/>
          <w:color w:val="262626"/>
          <w:sz w:val="24"/>
          <w:szCs w:val="24"/>
        </w:rPr>
      </w:pP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29AD01EF" wp14:editId="6D2FF17B">
            <wp:extent cx="5400675" cy="2850515"/>
            <wp:effectExtent l="0" t="0" r="9525" b="6985"/>
            <wp:docPr id="84" name="Рисунок 84" descr="https://help.goodfin.ru/uploaded/image/27094/2/1/f3d9305d67fb6292498b131059b55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goodfin.ru/uploaded/image/27094/2/1/f3d9305d67fb6292498b131059b55e39.png"/>
                    <pic:cNvPicPr>
                      <a:picLocks noChangeAspect="1" noChangeArrowheads="1"/>
                    </pic:cNvPicPr>
                  </pic:nvPicPr>
                  <pic:blipFill rotWithShape="1">
                    <a:blip r:embed="rId33">
                      <a:extLst>
                        <a:ext uri="{28A0092B-C50C-407E-A947-70E740481C1C}">
                          <a14:useLocalDpi xmlns:a14="http://schemas.microsoft.com/office/drawing/2010/main" val="0"/>
                        </a:ext>
                      </a:extLst>
                    </a:blip>
                    <a:srcRect r="5017"/>
                    <a:stretch/>
                  </pic:blipFill>
                  <pic:spPr bwMode="auto">
                    <a:xfrm>
                      <a:off x="0" y="0"/>
                      <a:ext cx="5415197" cy="2858180"/>
                    </a:xfrm>
                    <a:prstGeom prst="rect">
                      <a:avLst/>
                    </a:prstGeom>
                    <a:noFill/>
                    <a:ln>
                      <a:noFill/>
                    </a:ln>
                    <a:extLst>
                      <a:ext uri="{53640926-AAD7-44D8-BBD7-CCE9431645EC}">
                        <a14:shadowObscured xmlns:a14="http://schemas.microsoft.com/office/drawing/2010/main"/>
                      </a:ext>
                    </a:extLst>
                  </pic:spPr>
                </pic:pic>
              </a:graphicData>
            </a:graphic>
          </wp:inline>
        </w:drawing>
      </w:r>
    </w:p>
    <w:p w:rsidR="007902BB" w:rsidRPr="00997F41" w:rsidRDefault="007902BB" w:rsidP="00997F41">
      <w:pPr>
        <w:pStyle w:val="a3"/>
        <w:shd w:val="clear" w:color="auto" w:fill="FFFFFF"/>
        <w:spacing w:before="0" w:beforeAutospacing="0" w:after="0" w:afterAutospacing="0"/>
        <w:jc w:val="both"/>
        <w:rPr>
          <w:color w:val="262626"/>
          <w:sz w:val="22"/>
          <w:szCs w:val="22"/>
        </w:rPr>
      </w:pPr>
      <w:r w:rsidRPr="00997F41">
        <w:rPr>
          <w:color w:val="262626"/>
          <w:sz w:val="22"/>
          <w:szCs w:val="22"/>
        </w:rPr>
        <w:t>Обратите внимание, что в перечне документов в самом начале работы представлены лишь заготовки для документов. Необходимо загрузить в эти поля их электронные версии. </w:t>
      </w:r>
    </w:p>
    <w:p w:rsidR="007902BB" w:rsidRPr="00997F41" w:rsidRDefault="007902BB" w:rsidP="00997F41">
      <w:pPr>
        <w:pStyle w:val="a3"/>
        <w:shd w:val="clear" w:color="auto" w:fill="FFFFFF"/>
        <w:spacing w:before="0" w:beforeAutospacing="0" w:after="0" w:afterAutospacing="0"/>
        <w:jc w:val="both"/>
        <w:rPr>
          <w:color w:val="262626"/>
          <w:sz w:val="22"/>
          <w:szCs w:val="22"/>
        </w:rPr>
      </w:pPr>
      <w:r w:rsidRPr="00997F41">
        <w:rPr>
          <w:color w:val="262626"/>
          <w:sz w:val="22"/>
          <w:szCs w:val="22"/>
        </w:rPr>
        <w:t>Чтобы добавить, например, устав компании, выберите соответствующий шаблон в блоке "Учредительные документы":</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634FFCB5" wp14:editId="0E9EA3DE">
            <wp:extent cx="6038850" cy="2043306"/>
            <wp:effectExtent l="0" t="0" r="0" b="0"/>
            <wp:docPr id="83" name="Рисунок 83" descr="https://help.goodfin.ru/uploaded/image/27094/2/1/3115bacbf2d1e475c66140f6fa868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goodfin.ru/uploaded/image/27094/2/1/3115bacbf2d1e475c66140f6fa868cf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69488" cy="2053673"/>
                    </a:xfrm>
                    <a:prstGeom prst="rect">
                      <a:avLst/>
                    </a:prstGeom>
                    <a:noFill/>
                    <a:ln>
                      <a:noFill/>
                    </a:ln>
                  </pic:spPr>
                </pic:pic>
              </a:graphicData>
            </a:graphic>
          </wp:inline>
        </w:drawing>
      </w:r>
    </w:p>
    <w:p w:rsidR="007902BB" w:rsidRPr="00997F41" w:rsidRDefault="007902BB" w:rsidP="00997F41">
      <w:pPr>
        <w:pStyle w:val="a3"/>
        <w:shd w:val="clear" w:color="auto" w:fill="FFFFFF"/>
        <w:spacing w:before="0" w:beforeAutospacing="0" w:after="0" w:afterAutospacing="0"/>
        <w:jc w:val="both"/>
        <w:rPr>
          <w:color w:val="262626"/>
          <w:sz w:val="22"/>
          <w:szCs w:val="22"/>
        </w:rPr>
      </w:pPr>
      <w:r w:rsidRPr="00997F41">
        <w:rPr>
          <w:color w:val="262626"/>
          <w:sz w:val="22"/>
          <w:szCs w:val="22"/>
        </w:rPr>
        <w:t>В этот шаблон следует загрузить электронную копию устава организации. Чтобы добавить документ нажмите по иконке [+] "Прикрепить/обновить файлы документа". Откроется окно и сразу будет предложено загрузить файл(ы).</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770135A4" wp14:editId="0473C50D">
            <wp:extent cx="5838825" cy="2104528"/>
            <wp:effectExtent l="0" t="0" r="0" b="0"/>
            <wp:docPr id="82" name="Рисунок 82" descr="https://help.goodfin.ru/uploaded/image/27094/2/1/eb7f2853cb2f2d928a9b60567f7443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goodfin.ru/uploaded/image/27094/2/1/eb7f2853cb2f2d928a9b60567f74433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3566" cy="2117050"/>
                    </a:xfrm>
                    <a:prstGeom prst="rect">
                      <a:avLst/>
                    </a:prstGeom>
                    <a:noFill/>
                    <a:ln>
                      <a:noFill/>
                    </a:ln>
                  </pic:spPr>
                </pic:pic>
              </a:graphicData>
            </a:graphic>
          </wp:inline>
        </w:drawing>
      </w: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C74649">
        <w:rPr>
          <w:color w:val="262626"/>
          <w:sz w:val="22"/>
          <w:szCs w:val="22"/>
        </w:rPr>
        <w:t>Выберите на компьютере электронную версию устава и прикрепите ее, далее нажмите "Сохранить".</w:t>
      </w:r>
    </w:p>
    <w:p w:rsidR="007902BB" w:rsidRPr="00D75257" w:rsidRDefault="007902BB" w:rsidP="007902BB">
      <w:pPr>
        <w:pStyle w:val="a3"/>
        <w:shd w:val="clear" w:color="auto" w:fill="FFFFFF"/>
        <w:spacing w:before="0" w:beforeAutospacing="0" w:after="0" w:afterAutospacing="0"/>
        <w:rPr>
          <w:color w:val="262626"/>
        </w:rPr>
      </w:pPr>
      <w:r w:rsidRPr="00D75257">
        <w:rPr>
          <w:noProof/>
          <w:color w:val="262626"/>
        </w:rPr>
        <w:drawing>
          <wp:inline distT="0" distB="0" distL="0" distR="0" wp14:anchorId="685B298F" wp14:editId="0C5648BD">
            <wp:extent cx="4638675" cy="3429000"/>
            <wp:effectExtent l="0" t="0" r="9525" b="0"/>
            <wp:docPr id="81" name="Рисунок 81" descr="https://help.goodfin.ru/s/attachments/27094/2/1/3bd57ce3637dacbfcf3d76982976c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goodfin.ru/s/attachments/27094/2/1/3bd57ce3637dacbfcf3d76982976cd5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D75257">
        <w:rPr>
          <w:rStyle w:val="aa"/>
          <w:rFonts w:eastAsia="Arial"/>
          <w:color w:val="262626"/>
        </w:rPr>
        <w:t>Примечание: </w:t>
      </w:r>
      <w:r w:rsidRPr="00C74649">
        <w:rPr>
          <w:color w:val="262626"/>
          <w:sz w:val="22"/>
          <w:szCs w:val="22"/>
        </w:rPr>
        <w:t>файлы можно загружать по одному или сразу несколько (для выделения нескольких файлов удерживайте клавишу [</w:t>
      </w:r>
      <w:proofErr w:type="spellStart"/>
      <w:r w:rsidRPr="00C74649">
        <w:rPr>
          <w:color w:val="262626"/>
          <w:sz w:val="22"/>
          <w:szCs w:val="22"/>
        </w:rPr>
        <w:t>CTRL</w:t>
      </w:r>
      <w:proofErr w:type="spellEnd"/>
      <w:r w:rsidRPr="00C74649">
        <w:rPr>
          <w:color w:val="262626"/>
          <w:sz w:val="22"/>
          <w:szCs w:val="22"/>
        </w:rPr>
        <w:t>]; файл должен иметь размер не превышающий 15Mb; общее количество файлов, которое можно прикрепить к одному типу документа должно быть не более 10.</w:t>
      </w: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C74649">
        <w:rPr>
          <w:color w:val="262626"/>
          <w:sz w:val="22"/>
          <w:szCs w:val="22"/>
        </w:rPr>
        <w:t>После сохранения название прикрепленного файла отобразиться в списке документов.</w:t>
      </w:r>
    </w:p>
    <w:p w:rsidR="007902BB" w:rsidRPr="00C74649" w:rsidRDefault="007902BB" w:rsidP="00C74649">
      <w:pPr>
        <w:pStyle w:val="a3"/>
        <w:shd w:val="clear" w:color="auto" w:fill="FFFFFF"/>
        <w:spacing w:before="0" w:beforeAutospacing="0" w:after="0" w:afterAutospacing="0"/>
        <w:jc w:val="both"/>
        <w:rPr>
          <w:color w:val="262626"/>
          <w:sz w:val="22"/>
          <w:szCs w:val="22"/>
        </w:rPr>
      </w:pP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C74649">
        <w:rPr>
          <w:rStyle w:val="aa"/>
          <w:rFonts w:eastAsia="Arial"/>
          <w:color w:val="262626"/>
          <w:sz w:val="22"/>
          <w:szCs w:val="22"/>
        </w:rPr>
        <w:t>Не забудьте подписать!</w:t>
      </w: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C74649">
        <w:rPr>
          <w:color w:val="262626"/>
          <w:sz w:val="22"/>
          <w:szCs w:val="22"/>
        </w:rPr>
        <w:t xml:space="preserve">Все документы в системе должны быть подписаны электронной подписью руководителя. Без </w:t>
      </w:r>
      <w:proofErr w:type="spellStart"/>
      <w:r w:rsidRPr="00C74649">
        <w:rPr>
          <w:color w:val="262626"/>
          <w:sz w:val="22"/>
          <w:szCs w:val="22"/>
        </w:rPr>
        <w:t>ЭЦП</w:t>
      </w:r>
      <w:proofErr w:type="spellEnd"/>
      <w:r w:rsidRPr="00C74649">
        <w:rPr>
          <w:color w:val="262626"/>
          <w:sz w:val="22"/>
          <w:szCs w:val="22"/>
        </w:rPr>
        <w:t xml:space="preserve"> они не считаются действительными. Поэтому следующий шаг после добавления - подписание документа.</w:t>
      </w:r>
    </w:p>
    <w:p w:rsidR="007902BB" w:rsidRPr="00C74649" w:rsidRDefault="007902BB" w:rsidP="00C74649">
      <w:pPr>
        <w:pStyle w:val="a3"/>
        <w:shd w:val="clear" w:color="auto" w:fill="FFFFFF"/>
        <w:spacing w:before="0" w:beforeAutospacing="0" w:after="0" w:afterAutospacing="0"/>
        <w:jc w:val="both"/>
        <w:rPr>
          <w:color w:val="262626"/>
          <w:sz w:val="22"/>
          <w:szCs w:val="22"/>
        </w:rPr>
      </w:pPr>
      <w:r w:rsidRPr="00C74649">
        <w:rPr>
          <w:color w:val="262626"/>
          <w:sz w:val="22"/>
          <w:szCs w:val="22"/>
        </w:rPr>
        <w:t xml:space="preserve">Чтобы подписать загруженный файл, нажмите кнопку "Подписать </w:t>
      </w:r>
      <w:proofErr w:type="spellStart"/>
      <w:r w:rsidRPr="00C74649">
        <w:rPr>
          <w:color w:val="262626"/>
          <w:sz w:val="22"/>
          <w:szCs w:val="22"/>
        </w:rPr>
        <w:t>ЭЦП</w:t>
      </w:r>
      <w:proofErr w:type="spellEnd"/>
      <w:r w:rsidRPr="00C74649">
        <w:rPr>
          <w:color w:val="262626"/>
          <w:sz w:val="22"/>
          <w:szCs w:val="22"/>
        </w:rPr>
        <w:t>":</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653142D0" wp14:editId="2DDD22B2">
            <wp:extent cx="5953125" cy="2033311"/>
            <wp:effectExtent l="0" t="0" r="0" b="5080"/>
            <wp:docPr id="80" name="Рисунок 80" descr="https://help.goodfin.ru/uploaded/image/27094/2/1/c0c5bc56e5d7615b28fdd32622718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goodfin.ru/uploaded/image/27094/2/1/c0c5bc56e5d7615b28fdd3262271802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1098" cy="2042865"/>
                    </a:xfrm>
                    <a:prstGeom prst="rect">
                      <a:avLst/>
                    </a:prstGeom>
                    <a:noFill/>
                    <a:ln>
                      <a:noFill/>
                    </a:ln>
                  </pic:spPr>
                </pic:pic>
              </a:graphicData>
            </a:graphic>
          </wp:inline>
        </w:drawing>
      </w:r>
    </w:p>
    <w:p w:rsidR="007902BB" w:rsidRPr="00D3100B" w:rsidRDefault="007902BB" w:rsidP="00D3100B">
      <w:pPr>
        <w:pStyle w:val="a3"/>
        <w:shd w:val="clear" w:color="auto" w:fill="FFFFFF"/>
        <w:spacing w:before="0" w:beforeAutospacing="0" w:after="0" w:afterAutospacing="0"/>
        <w:jc w:val="both"/>
        <w:rPr>
          <w:color w:val="262626"/>
          <w:sz w:val="22"/>
          <w:szCs w:val="22"/>
        </w:rPr>
      </w:pPr>
      <w:r w:rsidRPr="00D75257">
        <w:rPr>
          <w:rStyle w:val="aa"/>
          <w:rFonts w:eastAsia="Arial"/>
          <w:color w:val="262626"/>
        </w:rPr>
        <w:t>Обратите внимание:</w:t>
      </w:r>
      <w:r w:rsidRPr="00D75257">
        <w:rPr>
          <w:color w:val="262626"/>
        </w:rPr>
        <w:t> </w:t>
      </w:r>
      <w:r w:rsidRPr="00D3100B">
        <w:rPr>
          <w:color w:val="262626"/>
          <w:sz w:val="22"/>
          <w:szCs w:val="22"/>
        </w:rPr>
        <w:t xml:space="preserve">подписать документ может только лицо, имеющее электронную цифровую подпись. Предварительно необходимо подключить </w:t>
      </w:r>
      <w:proofErr w:type="spellStart"/>
      <w:r w:rsidRPr="00D3100B">
        <w:rPr>
          <w:color w:val="262626"/>
          <w:sz w:val="22"/>
          <w:szCs w:val="22"/>
        </w:rPr>
        <w:t>флешку</w:t>
      </w:r>
      <w:proofErr w:type="spellEnd"/>
      <w:r w:rsidRPr="00D3100B">
        <w:rPr>
          <w:color w:val="262626"/>
          <w:sz w:val="22"/>
          <w:szCs w:val="22"/>
        </w:rPr>
        <w:t xml:space="preserve"> с записанным закрытым ключом </w:t>
      </w:r>
      <w:proofErr w:type="spellStart"/>
      <w:r w:rsidRPr="00D3100B">
        <w:rPr>
          <w:color w:val="262626"/>
          <w:sz w:val="22"/>
          <w:szCs w:val="22"/>
        </w:rPr>
        <w:t>ЭЦП</w:t>
      </w:r>
      <w:proofErr w:type="spellEnd"/>
      <w:r w:rsidRPr="00D3100B">
        <w:rPr>
          <w:color w:val="262626"/>
          <w:sz w:val="22"/>
          <w:szCs w:val="22"/>
        </w:rPr>
        <w:t xml:space="preserve"> к компьютеру. Также на компьютере должны быть установлены сертификаты </w:t>
      </w:r>
      <w:proofErr w:type="spellStart"/>
      <w:r w:rsidRPr="00D3100B">
        <w:rPr>
          <w:color w:val="262626"/>
          <w:sz w:val="22"/>
          <w:szCs w:val="22"/>
        </w:rPr>
        <w:t>ЭЦП</w:t>
      </w:r>
      <w:proofErr w:type="spellEnd"/>
      <w:r w:rsidRPr="00D3100B">
        <w:rPr>
          <w:color w:val="262626"/>
          <w:sz w:val="22"/>
          <w:szCs w:val="22"/>
        </w:rPr>
        <w:t xml:space="preserve"> и специализированная крипто-программа (для работы с цифровой подписью).</w:t>
      </w:r>
    </w:p>
    <w:p w:rsidR="007902BB" w:rsidRPr="00D3100B" w:rsidRDefault="007902BB" w:rsidP="00D3100B">
      <w:pPr>
        <w:pStyle w:val="a3"/>
        <w:shd w:val="clear" w:color="auto" w:fill="FFFFFF"/>
        <w:spacing w:before="0" w:beforeAutospacing="0" w:after="0" w:afterAutospacing="0"/>
        <w:jc w:val="both"/>
        <w:rPr>
          <w:color w:val="262626"/>
          <w:sz w:val="22"/>
          <w:szCs w:val="22"/>
        </w:rPr>
      </w:pPr>
      <w:r w:rsidRPr="00D3100B">
        <w:rPr>
          <w:color w:val="262626"/>
          <w:sz w:val="22"/>
          <w:szCs w:val="22"/>
        </w:rPr>
        <w:t xml:space="preserve">Чтобы подписание прошло успешно, у вас на компьютере должен быть установлен сертификат </w:t>
      </w:r>
      <w:proofErr w:type="spellStart"/>
      <w:r w:rsidRPr="00D3100B">
        <w:rPr>
          <w:color w:val="262626"/>
          <w:sz w:val="22"/>
          <w:szCs w:val="22"/>
        </w:rPr>
        <w:t>ЭЦП</w:t>
      </w:r>
      <w:proofErr w:type="spellEnd"/>
      <w:r w:rsidRPr="00D3100B">
        <w:rPr>
          <w:color w:val="262626"/>
          <w:sz w:val="22"/>
          <w:szCs w:val="22"/>
        </w:rPr>
        <w:t xml:space="preserve"> с открытым ключом, а в </w:t>
      </w:r>
      <w:proofErr w:type="spellStart"/>
      <w:r w:rsidRPr="00D3100B">
        <w:rPr>
          <w:color w:val="262626"/>
          <w:sz w:val="22"/>
          <w:szCs w:val="22"/>
        </w:rPr>
        <w:t>USB</w:t>
      </w:r>
      <w:proofErr w:type="spellEnd"/>
      <w:r w:rsidRPr="00D3100B">
        <w:rPr>
          <w:color w:val="262626"/>
          <w:sz w:val="22"/>
          <w:szCs w:val="22"/>
        </w:rPr>
        <w:t xml:space="preserve">-разъем нужно вставить </w:t>
      </w:r>
      <w:proofErr w:type="spellStart"/>
      <w:r w:rsidRPr="00D3100B">
        <w:rPr>
          <w:color w:val="262626"/>
          <w:sz w:val="22"/>
          <w:szCs w:val="22"/>
        </w:rPr>
        <w:t>флешку</w:t>
      </w:r>
      <w:proofErr w:type="spellEnd"/>
      <w:r w:rsidRPr="00D3100B">
        <w:rPr>
          <w:color w:val="262626"/>
          <w:sz w:val="22"/>
          <w:szCs w:val="22"/>
        </w:rPr>
        <w:t xml:space="preserve"> с записанным закрытым ключом. </w:t>
      </w:r>
    </w:p>
    <w:p w:rsidR="007902BB" w:rsidRPr="00D3100B" w:rsidRDefault="007902BB" w:rsidP="00D3100B">
      <w:pPr>
        <w:pStyle w:val="a3"/>
        <w:shd w:val="clear" w:color="auto" w:fill="FFFFFF"/>
        <w:spacing w:before="0" w:beforeAutospacing="0" w:after="0" w:afterAutospacing="0"/>
        <w:jc w:val="both"/>
        <w:rPr>
          <w:color w:val="262626"/>
          <w:sz w:val="22"/>
          <w:szCs w:val="22"/>
        </w:rPr>
      </w:pPr>
      <w:r w:rsidRPr="00D3100B">
        <w:rPr>
          <w:color w:val="262626"/>
          <w:sz w:val="22"/>
          <w:szCs w:val="22"/>
        </w:rPr>
        <w:t>Выберите сертификат:</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1788C72E" wp14:editId="754DF23F">
            <wp:extent cx="5895975" cy="2189934"/>
            <wp:effectExtent l="0" t="0" r="0" b="1270"/>
            <wp:docPr id="79" name="Рисунок 79" descr="https://help.goodfin.ru/uploaded/image/27094/2/1/dbb125a939595d5b03fad5c7d85f6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goodfin.ru/uploaded/image/27094/2/1/dbb125a939595d5b03fad5c7d85f68c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6714" cy="2193923"/>
                    </a:xfrm>
                    <a:prstGeom prst="rect">
                      <a:avLst/>
                    </a:prstGeom>
                    <a:noFill/>
                    <a:ln>
                      <a:noFill/>
                    </a:ln>
                  </pic:spPr>
                </pic:pic>
              </a:graphicData>
            </a:graphic>
          </wp:inline>
        </w:drawing>
      </w:r>
    </w:p>
    <w:p w:rsidR="003A1C46" w:rsidRPr="00E80541" w:rsidRDefault="003A1C46" w:rsidP="00E80541">
      <w:pPr>
        <w:pStyle w:val="a3"/>
        <w:shd w:val="clear" w:color="auto" w:fill="FFFFFF"/>
        <w:spacing w:before="0" w:beforeAutospacing="0" w:after="0" w:afterAutospacing="0"/>
        <w:jc w:val="both"/>
        <w:rPr>
          <w:color w:val="262626"/>
          <w:sz w:val="22"/>
          <w:szCs w:val="22"/>
        </w:rPr>
      </w:pPr>
    </w:p>
    <w:p w:rsidR="007902BB" w:rsidRPr="00E80541" w:rsidRDefault="007902BB"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и нажмите "Применить":</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4A53401D" wp14:editId="76CF81A8">
            <wp:extent cx="6162675" cy="2905125"/>
            <wp:effectExtent l="0" t="0" r="9525" b="9525"/>
            <wp:docPr id="78" name="Рисунок 78" descr="https://help.goodfin.ru/uploaded/image/27094/2/1/5862729beb70e293c7263da3831d4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goodfin.ru/uploaded/image/27094/2/1/5862729beb70e293c7263da3831d499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62675" cy="2905125"/>
                    </a:xfrm>
                    <a:prstGeom prst="rect">
                      <a:avLst/>
                    </a:prstGeom>
                    <a:noFill/>
                    <a:ln>
                      <a:noFill/>
                    </a:ln>
                  </pic:spPr>
                </pic:pic>
              </a:graphicData>
            </a:graphic>
          </wp:inline>
        </w:drawing>
      </w:r>
    </w:p>
    <w:p w:rsidR="007902BB" w:rsidRPr="00E80541" w:rsidRDefault="007902BB"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Подтвердите действие:</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11AE042B" wp14:editId="5BE29C18">
            <wp:extent cx="6010060" cy="3457575"/>
            <wp:effectExtent l="0" t="0" r="0" b="0"/>
            <wp:docPr id="77" name="Рисунок 77" descr="https://help.goodfin.ru/s/attachments/27094/2/1/fc6178fb0abb9dade9f21210b6198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help.goodfin.ru/s/attachments/27094/2/1/fc6178fb0abb9dade9f21210b6198fe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6676" cy="3461381"/>
                    </a:xfrm>
                    <a:prstGeom prst="rect">
                      <a:avLst/>
                    </a:prstGeom>
                    <a:noFill/>
                    <a:ln>
                      <a:noFill/>
                    </a:ln>
                  </pic:spPr>
                </pic:pic>
              </a:graphicData>
            </a:graphic>
          </wp:inline>
        </w:drawing>
      </w:r>
    </w:p>
    <w:p w:rsidR="007902BB" w:rsidRPr="00E80541" w:rsidRDefault="007902BB"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 xml:space="preserve">В результате успешного подписания появится соответствующее информационное сообщение, а рядом с </w:t>
      </w:r>
      <w:proofErr w:type="gramStart"/>
      <w:r w:rsidRPr="00E80541">
        <w:rPr>
          <w:color w:val="262626"/>
          <w:sz w:val="22"/>
          <w:szCs w:val="22"/>
        </w:rPr>
        <w:t>надписью</w:t>
      </w:r>
      <w:proofErr w:type="gramEnd"/>
      <w:r w:rsidRPr="00E80541">
        <w:rPr>
          <w:color w:val="262626"/>
          <w:sz w:val="22"/>
          <w:szCs w:val="22"/>
        </w:rPr>
        <w:t xml:space="preserve"> "</w:t>
      </w:r>
      <w:proofErr w:type="spellStart"/>
      <w:r w:rsidRPr="00E80541">
        <w:rPr>
          <w:color w:val="262626"/>
          <w:sz w:val="22"/>
          <w:szCs w:val="22"/>
        </w:rPr>
        <w:t>ЭЦП</w:t>
      </w:r>
      <w:proofErr w:type="spellEnd"/>
      <w:r w:rsidRPr="00E80541">
        <w:rPr>
          <w:color w:val="262626"/>
          <w:sz w:val="22"/>
          <w:szCs w:val="22"/>
        </w:rPr>
        <w:t>" вы увидите зеленую иконку:</w:t>
      </w:r>
    </w:p>
    <w:p w:rsidR="007902BB" w:rsidRPr="00D75257" w:rsidRDefault="007902BB" w:rsidP="007902BB">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1F8B2095" wp14:editId="376DC221">
            <wp:extent cx="4543425" cy="1381125"/>
            <wp:effectExtent l="0" t="0" r="9525" b="9525"/>
            <wp:docPr id="76" name="Рисунок 76" descr="https://help.goodfin.ru/uploaded/image/27094/2/1/464e36cff10c1f93f7b815dd045d8e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elp.goodfin.ru/uploaded/image/27094/2/1/464e36cff10c1f93f7b815dd045d8e5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43425" cy="1381125"/>
                    </a:xfrm>
                    <a:prstGeom prst="rect">
                      <a:avLst/>
                    </a:prstGeom>
                    <a:noFill/>
                    <a:ln>
                      <a:noFill/>
                    </a:ln>
                  </pic:spPr>
                </pic:pic>
              </a:graphicData>
            </a:graphic>
          </wp:inline>
        </w:drawing>
      </w:r>
    </w:p>
    <w:p w:rsidR="007902BB" w:rsidRPr="00E80541" w:rsidRDefault="007902BB"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По такому же принципу добавляются финансовые документы (аналитический баланс, квартальные финансовые результаты, налоговая декларация) и прочее (договор аренды, свидетельство о праве собственности по месту нахождения).</w:t>
      </w:r>
    </w:p>
    <w:p w:rsidR="003A1C46" w:rsidRPr="00E80541" w:rsidRDefault="00C26D86" w:rsidP="00377319">
      <w:pPr>
        <w:pStyle w:val="3"/>
        <w:rPr>
          <w:color w:val="262626"/>
          <w:sz w:val="24"/>
          <w:szCs w:val="24"/>
        </w:rPr>
      </w:pPr>
      <w:hyperlink r:id="rId42" w:tgtFrame="_self" w:history="1">
        <w:bookmarkStart w:id="44" w:name="_Toc50454180"/>
        <w:bookmarkStart w:id="45" w:name="_Toc57017284"/>
        <w:r w:rsidR="003A1C46" w:rsidRPr="00E80541">
          <w:rPr>
            <w:rStyle w:val="a9"/>
            <w:color w:val="262626"/>
            <w:sz w:val="24"/>
            <w:szCs w:val="24"/>
          </w:rPr>
          <w:t>Финансовые показатели (ввод финансовых данных)</w:t>
        </w:r>
        <w:bookmarkEnd w:id="44"/>
        <w:bookmarkEnd w:id="45"/>
      </w:hyperlink>
    </w:p>
    <w:p w:rsidR="003A1C46" w:rsidRPr="00E80541" w:rsidRDefault="003A1C46"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Для подтверждения финансовой состоятельности и кредитоспособности компании заполняется отчетность на вкладке "Финансовые показатели":</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8BD4934" wp14:editId="60AE01DE">
            <wp:extent cx="6027161" cy="1883833"/>
            <wp:effectExtent l="0" t="0" r="0" b="2540"/>
            <wp:docPr id="97" name="Рисунок 97" descr="https://help.goodfin.ru/uploaded/image/27094/2/1/cbf31234651be16ceab3a2873b829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help.goodfin.ru/uploaded/image/27094/2/1/cbf31234651be16ceab3a2873b8297b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0166" cy="1884772"/>
                    </a:xfrm>
                    <a:prstGeom prst="rect">
                      <a:avLst/>
                    </a:prstGeom>
                    <a:noFill/>
                    <a:ln>
                      <a:noFill/>
                    </a:ln>
                  </pic:spPr>
                </pic:pic>
              </a:graphicData>
            </a:graphic>
          </wp:inline>
        </w:drawing>
      </w:r>
    </w:p>
    <w:p w:rsidR="003A1C46" w:rsidRPr="00E80541" w:rsidRDefault="003A1C46"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Для заполнения таблицы используйте данные бухгалтерской отчетности за предшествующие периоды:</w:t>
      </w:r>
    </w:p>
    <w:p w:rsidR="003A1C46" w:rsidRPr="00E80541" w:rsidRDefault="003A1C46" w:rsidP="00E80541">
      <w:pPr>
        <w:numPr>
          <w:ilvl w:val="0"/>
          <w:numId w:val="33"/>
        </w:numPr>
        <w:shd w:val="clear" w:color="auto" w:fill="FFFFFF"/>
        <w:spacing w:line="240" w:lineRule="auto"/>
        <w:ind w:left="0" w:firstLine="0"/>
        <w:jc w:val="both"/>
        <w:rPr>
          <w:rFonts w:ascii="Times New Roman" w:hAnsi="Times New Roman" w:cs="Times New Roman"/>
          <w:color w:val="262626"/>
        </w:rPr>
      </w:pPr>
      <w:r w:rsidRPr="00E80541">
        <w:rPr>
          <w:rFonts w:ascii="Times New Roman" w:hAnsi="Times New Roman" w:cs="Times New Roman"/>
          <w:color w:val="262626"/>
        </w:rPr>
        <w:t>Бухгалтерский баланс</w:t>
      </w:r>
    </w:p>
    <w:p w:rsidR="003A1C46" w:rsidRPr="00E80541" w:rsidRDefault="003A1C46" w:rsidP="00E80541">
      <w:pPr>
        <w:numPr>
          <w:ilvl w:val="0"/>
          <w:numId w:val="33"/>
        </w:numPr>
        <w:shd w:val="clear" w:color="auto" w:fill="FFFFFF"/>
        <w:spacing w:line="240" w:lineRule="auto"/>
        <w:ind w:left="0" w:firstLine="0"/>
        <w:jc w:val="both"/>
        <w:rPr>
          <w:rFonts w:ascii="Times New Roman" w:hAnsi="Times New Roman" w:cs="Times New Roman"/>
          <w:color w:val="262626"/>
        </w:rPr>
      </w:pPr>
      <w:r w:rsidRPr="00E80541">
        <w:rPr>
          <w:rFonts w:ascii="Times New Roman" w:hAnsi="Times New Roman" w:cs="Times New Roman"/>
          <w:color w:val="262626"/>
        </w:rPr>
        <w:t>Отчет о финансовых результатах</w:t>
      </w:r>
    </w:p>
    <w:p w:rsidR="003A1C46" w:rsidRPr="00E80541" w:rsidRDefault="003A1C46" w:rsidP="00E80541">
      <w:pPr>
        <w:pStyle w:val="3"/>
        <w:shd w:val="clear" w:color="auto" w:fill="FFFFFF"/>
        <w:spacing w:before="0" w:beforeAutospacing="0" w:after="0" w:afterAutospacing="0"/>
        <w:jc w:val="both"/>
        <w:rPr>
          <w:b w:val="0"/>
          <w:bCs w:val="0"/>
          <w:color w:val="262626"/>
          <w:sz w:val="22"/>
          <w:szCs w:val="22"/>
        </w:rPr>
      </w:pPr>
      <w:bookmarkStart w:id="46" w:name="_Toc50454181"/>
      <w:bookmarkStart w:id="47" w:name="_Toc57017285"/>
      <w:r w:rsidRPr="00E80541">
        <w:rPr>
          <w:b w:val="0"/>
          <w:bCs w:val="0"/>
          <w:color w:val="262626"/>
          <w:sz w:val="22"/>
          <w:szCs w:val="22"/>
        </w:rPr>
        <w:t>Бухгалтерский баланс (форма №1) по КНД 0710099</w:t>
      </w:r>
      <w:bookmarkEnd w:id="46"/>
      <w:bookmarkEnd w:id="47"/>
    </w:p>
    <w:p w:rsidR="003A1C46" w:rsidRPr="00E80541" w:rsidRDefault="003A1C46" w:rsidP="00E80541">
      <w:pPr>
        <w:pStyle w:val="a3"/>
        <w:shd w:val="clear" w:color="auto" w:fill="FFFFFF"/>
        <w:spacing w:before="0" w:beforeAutospacing="0" w:after="0" w:afterAutospacing="0"/>
        <w:jc w:val="both"/>
        <w:rPr>
          <w:color w:val="262626"/>
          <w:sz w:val="22"/>
          <w:szCs w:val="22"/>
        </w:rPr>
      </w:pPr>
      <w:r w:rsidRPr="00E80541">
        <w:rPr>
          <w:color w:val="262626"/>
          <w:sz w:val="22"/>
          <w:szCs w:val="22"/>
        </w:rPr>
        <w:t>Информация об активах и пассивах компании</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E8A8169" wp14:editId="729351DD">
            <wp:extent cx="6448425" cy="1924077"/>
            <wp:effectExtent l="0" t="0" r="0" b="0"/>
            <wp:docPr id="96" name="Рисунок 96" descr="https://help.goodfin.ru/uploaded/image/27094/2/1/dddde1d240230d53b485950305760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help.goodfin.ru/uploaded/image/27094/2/1/dddde1d240230d53b48595030576014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48425" cy="1924077"/>
                    </a:xfrm>
                    <a:prstGeom prst="rect">
                      <a:avLst/>
                    </a:prstGeom>
                    <a:noFill/>
                    <a:ln>
                      <a:noFill/>
                    </a:ln>
                  </pic:spPr>
                </pic:pic>
              </a:graphicData>
            </a:graphic>
          </wp:inline>
        </w:drawing>
      </w:r>
    </w:p>
    <w:p w:rsidR="003A1C46" w:rsidRPr="00D75257" w:rsidRDefault="00DB26A1" w:rsidP="003A1C46">
      <w:pPr>
        <w:pStyle w:val="4"/>
        <w:shd w:val="clear" w:color="auto" w:fill="FFFFFF"/>
        <w:spacing w:before="150" w:after="150"/>
        <w:rPr>
          <w:rFonts w:ascii="Times New Roman" w:hAnsi="Times New Roman" w:cs="Times New Roman"/>
          <w:color w:val="262626"/>
          <w:sz w:val="24"/>
          <w:szCs w:val="24"/>
        </w:rPr>
      </w:pPr>
      <w:r>
        <w:rPr>
          <w:rFonts w:ascii="Times New Roman" w:hAnsi="Times New Roman" w:cs="Times New Roman"/>
          <w:b/>
          <w:bCs/>
          <w:color w:val="262626"/>
          <w:sz w:val="24"/>
          <w:szCs w:val="24"/>
        </w:rPr>
        <w:t>Актив</w:t>
      </w:r>
    </w:p>
    <w:p w:rsidR="003A1C46" w:rsidRPr="00DB26A1" w:rsidRDefault="003A1C46" w:rsidP="00DB26A1">
      <w:pPr>
        <w:pStyle w:val="a3"/>
        <w:shd w:val="clear" w:color="auto" w:fill="FFFFFF"/>
        <w:spacing w:before="0" w:beforeAutospacing="0" w:after="0" w:afterAutospacing="0"/>
        <w:jc w:val="both"/>
        <w:rPr>
          <w:color w:val="262626"/>
          <w:sz w:val="22"/>
          <w:szCs w:val="22"/>
        </w:rPr>
      </w:pPr>
      <w:r w:rsidRPr="00DB26A1">
        <w:rPr>
          <w:color w:val="262626"/>
          <w:sz w:val="22"/>
          <w:szCs w:val="22"/>
        </w:rPr>
        <w:t xml:space="preserve">Заполняются </w:t>
      </w:r>
      <w:proofErr w:type="spellStart"/>
      <w:r w:rsidRPr="00DB26A1">
        <w:rPr>
          <w:color w:val="262626"/>
          <w:sz w:val="22"/>
          <w:szCs w:val="22"/>
        </w:rPr>
        <w:t>внеоборотные</w:t>
      </w:r>
      <w:proofErr w:type="spellEnd"/>
      <w:r w:rsidRPr="00DB26A1">
        <w:rPr>
          <w:color w:val="262626"/>
          <w:sz w:val="22"/>
          <w:szCs w:val="22"/>
        </w:rPr>
        <w:t xml:space="preserve"> и оборотные активы (необходимо внести данные в соответствующие поля).</w:t>
      </w:r>
    </w:p>
    <w:p w:rsidR="003A1C46" w:rsidRPr="00D75257" w:rsidRDefault="003A1C46" w:rsidP="003A1C46">
      <w:pPr>
        <w:pStyle w:val="5"/>
        <w:shd w:val="clear" w:color="auto" w:fill="FFFFFF"/>
        <w:spacing w:before="150" w:after="150"/>
        <w:rPr>
          <w:rFonts w:ascii="Times New Roman" w:hAnsi="Times New Roman" w:cs="Times New Roman"/>
          <w:color w:val="262626"/>
          <w:sz w:val="24"/>
          <w:szCs w:val="24"/>
        </w:rPr>
      </w:pPr>
      <w:r w:rsidRPr="00D75257">
        <w:rPr>
          <w:rFonts w:ascii="Times New Roman" w:hAnsi="Times New Roman" w:cs="Times New Roman"/>
          <w:b/>
          <w:bCs/>
          <w:color w:val="262626"/>
          <w:sz w:val="24"/>
          <w:szCs w:val="24"/>
        </w:rPr>
        <w:t xml:space="preserve">I. </w:t>
      </w:r>
      <w:proofErr w:type="spellStart"/>
      <w:r w:rsidRPr="00D75257">
        <w:rPr>
          <w:rFonts w:ascii="Times New Roman" w:hAnsi="Times New Roman" w:cs="Times New Roman"/>
          <w:b/>
          <w:bCs/>
          <w:color w:val="262626"/>
          <w:sz w:val="24"/>
          <w:szCs w:val="24"/>
        </w:rPr>
        <w:t>ВНЕОБОРОТНЫЕ</w:t>
      </w:r>
      <w:proofErr w:type="spellEnd"/>
      <w:r w:rsidRPr="00D75257">
        <w:rPr>
          <w:rFonts w:ascii="Times New Roman" w:hAnsi="Times New Roman" w:cs="Times New Roman"/>
          <w:b/>
          <w:bCs/>
          <w:color w:val="262626"/>
          <w:sz w:val="24"/>
          <w:szCs w:val="24"/>
        </w:rPr>
        <w:t xml:space="preserve"> АКТИВЫ</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18B87862" wp14:editId="77EF0D0F">
            <wp:extent cx="6562725" cy="1782531"/>
            <wp:effectExtent l="0" t="0" r="0" b="8255"/>
            <wp:docPr id="95" name="Рисунок 95" descr="https://help.goodfin.ru/uploaded/image/27094/2/1/a7965415a343b1ae739cadf1cdd7aa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help.goodfin.ru/uploaded/image/27094/2/1/a7965415a343b1ae739cadf1cdd7aa6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562725" cy="1782531"/>
                    </a:xfrm>
                    <a:prstGeom prst="rect">
                      <a:avLst/>
                    </a:prstGeom>
                    <a:noFill/>
                    <a:ln>
                      <a:noFill/>
                    </a:ln>
                  </pic:spPr>
                </pic:pic>
              </a:graphicData>
            </a:graphic>
          </wp:inline>
        </w:drawing>
      </w:r>
    </w:p>
    <w:p w:rsidR="003A1C46" w:rsidRPr="00DB26A1" w:rsidRDefault="003A1C46" w:rsidP="00DB26A1">
      <w:pPr>
        <w:pStyle w:val="a3"/>
        <w:shd w:val="clear" w:color="auto" w:fill="FFFFFF"/>
        <w:spacing w:before="0" w:beforeAutospacing="0" w:after="0" w:afterAutospacing="0"/>
        <w:jc w:val="both"/>
        <w:rPr>
          <w:color w:val="262626"/>
          <w:sz w:val="22"/>
          <w:szCs w:val="22"/>
        </w:rPr>
      </w:pPr>
      <w:r w:rsidRPr="00DB26A1">
        <w:rPr>
          <w:color w:val="262626"/>
          <w:sz w:val="22"/>
          <w:szCs w:val="22"/>
        </w:rPr>
        <w:t>Требуется внести следующие данные бухучета:</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Нематериальные активы</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Результаты исследований и разработок</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Нематериальные поисковые активы</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Материальные поисковые активы</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Основные средства</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Доходные вложения в материальные ценности</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Финансовые вложения</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Отложенные налоговые активы</w:t>
      </w:r>
    </w:p>
    <w:p w:rsidR="003A1C46" w:rsidRPr="00DB26A1" w:rsidRDefault="003A1C46" w:rsidP="00DB26A1">
      <w:pPr>
        <w:numPr>
          <w:ilvl w:val="0"/>
          <w:numId w:val="34"/>
        </w:numPr>
        <w:shd w:val="clear" w:color="auto" w:fill="FFFFFF"/>
        <w:spacing w:line="240" w:lineRule="auto"/>
        <w:ind w:left="0" w:firstLine="0"/>
        <w:jc w:val="both"/>
        <w:rPr>
          <w:rFonts w:ascii="Times New Roman" w:hAnsi="Times New Roman" w:cs="Times New Roman"/>
          <w:color w:val="262626"/>
        </w:rPr>
      </w:pPr>
      <w:r w:rsidRPr="00DB26A1">
        <w:rPr>
          <w:rFonts w:ascii="Times New Roman" w:hAnsi="Times New Roman" w:cs="Times New Roman"/>
          <w:color w:val="262626"/>
        </w:rPr>
        <w:t xml:space="preserve">Прочие </w:t>
      </w:r>
      <w:proofErr w:type="spellStart"/>
      <w:r w:rsidRPr="00DB26A1">
        <w:rPr>
          <w:rFonts w:ascii="Times New Roman" w:hAnsi="Times New Roman" w:cs="Times New Roman"/>
          <w:color w:val="262626"/>
        </w:rPr>
        <w:t>внеоборотные</w:t>
      </w:r>
      <w:proofErr w:type="spellEnd"/>
      <w:r w:rsidRPr="00DB26A1">
        <w:rPr>
          <w:rFonts w:ascii="Times New Roman" w:hAnsi="Times New Roman" w:cs="Times New Roman"/>
          <w:color w:val="262626"/>
        </w:rPr>
        <w:t xml:space="preserve"> активы</w:t>
      </w:r>
    </w:p>
    <w:p w:rsidR="003A1C46" w:rsidRPr="00DB26A1" w:rsidRDefault="003A1C46" w:rsidP="00DB26A1">
      <w:pPr>
        <w:pStyle w:val="a3"/>
        <w:shd w:val="clear" w:color="auto" w:fill="FFFFFF"/>
        <w:spacing w:before="0" w:beforeAutospacing="0" w:after="0" w:afterAutospacing="0"/>
        <w:jc w:val="both"/>
        <w:rPr>
          <w:color w:val="262626"/>
          <w:sz w:val="22"/>
          <w:szCs w:val="22"/>
        </w:rPr>
      </w:pPr>
      <w:r w:rsidRPr="00DB26A1">
        <w:rPr>
          <w:color w:val="262626"/>
          <w:sz w:val="22"/>
          <w:szCs w:val="22"/>
        </w:rPr>
        <w:t>При заполнении полей формы данными в нижней части таблицы автоматически подсчитывается сумма:</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28D4E0E7" wp14:editId="09C4B97D">
            <wp:extent cx="5934075" cy="1571625"/>
            <wp:effectExtent l="0" t="0" r="9525" b="9525"/>
            <wp:docPr id="94" name="Рисунок 94" descr="https://help.goodfin.ru/uploaded/image/27094/2/1/1d846d9c8040ce0e31ed98f0569f2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elp.goodfin.ru/uploaded/image/27094/2/1/1d846d9c8040ce0e31ed98f0569f217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4075" cy="1571625"/>
                    </a:xfrm>
                    <a:prstGeom prst="rect">
                      <a:avLst/>
                    </a:prstGeom>
                    <a:noFill/>
                    <a:ln>
                      <a:noFill/>
                    </a:ln>
                  </pic:spPr>
                </pic:pic>
              </a:graphicData>
            </a:graphic>
          </wp:inline>
        </w:drawing>
      </w:r>
    </w:p>
    <w:p w:rsidR="003A1C46" w:rsidRPr="00DB26A1" w:rsidRDefault="003A1C46" w:rsidP="00DB26A1">
      <w:pPr>
        <w:pStyle w:val="a3"/>
        <w:shd w:val="clear" w:color="auto" w:fill="FFFFFF"/>
        <w:spacing w:before="0" w:beforeAutospacing="0" w:after="0" w:afterAutospacing="0"/>
        <w:jc w:val="both"/>
        <w:rPr>
          <w:color w:val="262626"/>
          <w:sz w:val="22"/>
          <w:szCs w:val="22"/>
        </w:rPr>
      </w:pPr>
      <w:r w:rsidRPr="00DB26A1">
        <w:rPr>
          <w:color w:val="262626"/>
          <w:sz w:val="22"/>
          <w:szCs w:val="22"/>
        </w:rPr>
        <w:t>Используйте зеленую кнопку со значением "0", чтобы автоматически проставить </w:t>
      </w:r>
      <w:r w:rsidRPr="00DB26A1">
        <w:rPr>
          <w:rStyle w:val="ac"/>
          <w:color w:val="262626"/>
          <w:sz w:val="22"/>
          <w:szCs w:val="22"/>
        </w:rPr>
        <w:t>0 </w:t>
      </w:r>
      <w:r w:rsidRPr="00DB26A1">
        <w:rPr>
          <w:color w:val="262626"/>
          <w:sz w:val="22"/>
          <w:szCs w:val="22"/>
        </w:rPr>
        <w:t>в пустых полях. </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5B0CB365" wp14:editId="114B125F">
            <wp:extent cx="6124575" cy="1704179"/>
            <wp:effectExtent l="0" t="0" r="0" b="0"/>
            <wp:docPr id="93" name="Рисунок 93" descr="https://help.goodfin.ru/uploaded/image/27094/2/1/d21e0e69cc1d937f29ee7524c0bac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help.goodfin.ru/uploaded/image/27094/2/1/d21e0e69cc1d937f29ee7524c0bac60d.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62544" cy="1714744"/>
                    </a:xfrm>
                    <a:prstGeom prst="rect">
                      <a:avLst/>
                    </a:prstGeom>
                    <a:noFill/>
                    <a:ln>
                      <a:noFill/>
                    </a:ln>
                  </pic:spPr>
                </pic:pic>
              </a:graphicData>
            </a:graphic>
          </wp:inline>
        </w:drawing>
      </w:r>
    </w:p>
    <w:p w:rsidR="003A1C46" w:rsidRPr="00D75257" w:rsidRDefault="003A1C46" w:rsidP="003A1C46">
      <w:pPr>
        <w:pStyle w:val="5"/>
        <w:shd w:val="clear" w:color="auto" w:fill="FFFFFF"/>
        <w:spacing w:before="150" w:after="150"/>
        <w:rPr>
          <w:rFonts w:ascii="Times New Roman" w:hAnsi="Times New Roman" w:cs="Times New Roman"/>
          <w:b/>
          <w:bCs/>
          <w:color w:val="262626"/>
          <w:sz w:val="24"/>
          <w:szCs w:val="24"/>
        </w:rPr>
      </w:pPr>
    </w:p>
    <w:p w:rsidR="003A1C46" w:rsidRPr="00D75257" w:rsidRDefault="003A1C46" w:rsidP="003A1C46">
      <w:pPr>
        <w:pStyle w:val="5"/>
        <w:shd w:val="clear" w:color="auto" w:fill="FFFFFF"/>
        <w:spacing w:before="150" w:after="150"/>
        <w:rPr>
          <w:rFonts w:ascii="Times New Roman" w:hAnsi="Times New Roman" w:cs="Times New Roman"/>
          <w:color w:val="262626"/>
          <w:sz w:val="24"/>
          <w:szCs w:val="24"/>
        </w:rPr>
      </w:pPr>
      <w:proofErr w:type="spellStart"/>
      <w:r w:rsidRPr="00D75257">
        <w:rPr>
          <w:rFonts w:ascii="Times New Roman" w:hAnsi="Times New Roman" w:cs="Times New Roman"/>
          <w:b/>
          <w:bCs/>
          <w:color w:val="262626"/>
          <w:sz w:val="24"/>
          <w:szCs w:val="24"/>
        </w:rPr>
        <w:t>II</w:t>
      </w:r>
      <w:proofErr w:type="spellEnd"/>
      <w:r w:rsidRPr="00D75257">
        <w:rPr>
          <w:rFonts w:ascii="Times New Roman" w:hAnsi="Times New Roman" w:cs="Times New Roman"/>
          <w:b/>
          <w:bCs/>
          <w:color w:val="262626"/>
          <w:sz w:val="24"/>
          <w:szCs w:val="24"/>
        </w:rPr>
        <w:t>. ОБОРОТНЫЕ АКТИВЫ</w:t>
      </w:r>
    </w:p>
    <w:p w:rsidR="003A1C46" w:rsidRPr="00DB26A1" w:rsidRDefault="003A1C46" w:rsidP="00DB26A1">
      <w:pPr>
        <w:pStyle w:val="a3"/>
        <w:shd w:val="clear" w:color="auto" w:fill="FFFFFF"/>
        <w:spacing w:before="0" w:beforeAutospacing="0" w:after="0" w:afterAutospacing="0"/>
        <w:rPr>
          <w:color w:val="262626"/>
          <w:sz w:val="22"/>
          <w:szCs w:val="22"/>
        </w:rPr>
      </w:pPr>
      <w:r w:rsidRPr="00DB26A1">
        <w:rPr>
          <w:color w:val="262626"/>
          <w:sz w:val="22"/>
          <w:szCs w:val="22"/>
        </w:rPr>
        <w:t>Требуется внести следующие данные:</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Запасы</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Налог на добавленную стоимость по приобретенным ценностям</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Дебиторская задолженность</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Финансовые вложения (за исключением денежных эквивалентов)</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Денежные средства и денежные эквиваленты</w:t>
      </w:r>
    </w:p>
    <w:p w:rsidR="003A1C46" w:rsidRPr="00DB26A1" w:rsidRDefault="003A1C46" w:rsidP="00DB26A1">
      <w:pPr>
        <w:numPr>
          <w:ilvl w:val="0"/>
          <w:numId w:val="35"/>
        </w:numPr>
        <w:shd w:val="clear" w:color="auto" w:fill="FFFFFF"/>
        <w:spacing w:line="240" w:lineRule="auto"/>
        <w:ind w:left="0" w:firstLine="0"/>
        <w:rPr>
          <w:rFonts w:ascii="Times New Roman" w:hAnsi="Times New Roman" w:cs="Times New Roman"/>
          <w:color w:val="262626"/>
        </w:rPr>
      </w:pPr>
      <w:r w:rsidRPr="00DB26A1">
        <w:rPr>
          <w:rFonts w:ascii="Times New Roman" w:hAnsi="Times New Roman" w:cs="Times New Roman"/>
          <w:color w:val="262626"/>
        </w:rPr>
        <w:t>Прочие оборотные активы</w:t>
      </w:r>
    </w:p>
    <w:p w:rsidR="004E7EFB" w:rsidRPr="00DB26A1" w:rsidRDefault="004E7EFB" w:rsidP="00DB26A1">
      <w:pPr>
        <w:shd w:val="clear" w:color="auto" w:fill="FFFFFF"/>
        <w:spacing w:line="240" w:lineRule="auto"/>
        <w:rPr>
          <w:rFonts w:ascii="Times New Roman" w:hAnsi="Times New Roman" w:cs="Times New Roman"/>
          <w:color w:val="262626"/>
        </w:rPr>
      </w:pPr>
    </w:p>
    <w:p w:rsidR="003A1C46" w:rsidRPr="00DB26A1" w:rsidRDefault="003A1C46" w:rsidP="00DB26A1">
      <w:pPr>
        <w:pStyle w:val="a3"/>
        <w:shd w:val="clear" w:color="auto" w:fill="FFFFFF"/>
        <w:spacing w:before="0" w:beforeAutospacing="0" w:after="0" w:afterAutospacing="0"/>
        <w:rPr>
          <w:color w:val="262626"/>
          <w:sz w:val="22"/>
          <w:szCs w:val="22"/>
        </w:rPr>
      </w:pPr>
      <w:r w:rsidRPr="00DB26A1">
        <w:rPr>
          <w:color w:val="262626"/>
          <w:sz w:val="22"/>
          <w:szCs w:val="22"/>
        </w:rPr>
        <w:t xml:space="preserve">Внизу, помимо суммы, автоматически </w:t>
      </w:r>
      <w:r w:rsidR="00DB26A1">
        <w:rPr>
          <w:color w:val="262626"/>
          <w:sz w:val="22"/>
          <w:szCs w:val="22"/>
        </w:rPr>
        <w:t>подсчитывается общий баланс.</w:t>
      </w:r>
    </w:p>
    <w:p w:rsidR="003A1C46" w:rsidRPr="00DB26A1" w:rsidRDefault="003A1C46" w:rsidP="003A1C46">
      <w:pPr>
        <w:pStyle w:val="a3"/>
        <w:shd w:val="clear" w:color="auto" w:fill="FFFFFF"/>
        <w:spacing w:before="0" w:beforeAutospacing="0" w:after="0" w:afterAutospacing="0"/>
        <w:rPr>
          <w:color w:val="262626"/>
          <w:sz w:val="22"/>
          <w:szCs w:val="22"/>
        </w:rPr>
      </w:pPr>
      <w:r w:rsidRPr="00DB26A1">
        <w:rPr>
          <w:color w:val="262626"/>
          <w:sz w:val="22"/>
          <w:szCs w:val="22"/>
        </w:rPr>
        <w:t>Для любого поля можно указать значение "Неприменимо" (поставить прочерк). Для этого нажмите зеленую кнопку слева:</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14:anchorId="080C707A" wp14:editId="6043A101">
            <wp:extent cx="5953125" cy="1376548"/>
            <wp:effectExtent l="0" t="0" r="0" b="0"/>
            <wp:docPr id="91" name="Рисунок 91" descr="https://help.goodfin.ru/uploaded/image/27094/2/1/08ecb8a125cfa79d50846a2455e10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help.goodfin.ru/uploaded/image/27094/2/1/08ecb8a125cfa79d50846a2455e10c3c.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14774" cy="1390803"/>
                    </a:xfrm>
                    <a:prstGeom prst="rect">
                      <a:avLst/>
                    </a:prstGeom>
                    <a:noFill/>
                    <a:ln>
                      <a:noFill/>
                    </a:ln>
                  </pic:spPr>
                </pic:pic>
              </a:graphicData>
            </a:graphic>
          </wp:inline>
        </w:drawing>
      </w:r>
    </w:p>
    <w:p w:rsidR="004E7EFB" w:rsidRPr="00D75257" w:rsidRDefault="004E7EFB" w:rsidP="003A1C46">
      <w:pPr>
        <w:pStyle w:val="4"/>
        <w:shd w:val="clear" w:color="auto" w:fill="FFFFFF"/>
        <w:spacing w:before="150" w:after="150"/>
        <w:rPr>
          <w:rFonts w:ascii="Times New Roman" w:hAnsi="Times New Roman" w:cs="Times New Roman"/>
          <w:b/>
          <w:bCs/>
          <w:color w:val="262626"/>
          <w:sz w:val="24"/>
          <w:szCs w:val="24"/>
        </w:rPr>
      </w:pPr>
    </w:p>
    <w:p w:rsidR="003A1C46" w:rsidRPr="00D75257" w:rsidRDefault="003A1C46" w:rsidP="003A1C46">
      <w:pPr>
        <w:pStyle w:val="4"/>
        <w:shd w:val="clear" w:color="auto" w:fill="FFFFFF"/>
        <w:spacing w:before="150" w:after="150"/>
        <w:rPr>
          <w:rFonts w:ascii="Times New Roman" w:hAnsi="Times New Roman" w:cs="Times New Roman"/>
          <w:color w:val="262626"/>
          <w:sz w:val="24"/>
          <w:szCs w:val="24"/>
        </w:rPr>
      </w:pPr>
      <w:r w:rsidRPr="00D75257">
        <w:rPr>
          <w:rFonts w:ascii="Times New Roman" w:hAnsi="Times New Roman" w:cs="Times New Roman"/>
          <w:b/>
          <w:bCs/>
          <w:color w:val="262626"/>
          <w:sz w:val="24"/>
          <w:szCs w:val="24"/>
        </w:rPr>
        <w:t>ПАССИВ</w:t>
      </w:r>
    </w:p>
    <w:p w:rsidR="003A1C46" w:rsidRPr="00B8580B" w:rsidRDefault="003A1C46" w:rsidP="00B8580B">
      <w:pPr>
        <w:pStyle w:val="a3"/>
        <w:shd w:val="clear" w:color="auto" w:fill="FFFFFF"/>
        <w:spacing w:before="0" w:beforeAutospacing="0" w:after="0" w:afterAutospacing="0"/>
        <w:jc w:val="both"/>
        <w:rPr>
          <w:color w:val="262626"/>
          <w:sz w:val="22"/>
          <w:szCs w:val="22"/>
        </w:rPr>
      </w:pPr>
      <w:r w:rsidRPr="00B8580B">
        <w:rPr>
          <w:color w:val="262626"/>
          <w:sz w:val="22"/>
          <w:szCs w:val="22"/>
        </w:rPr>
        <w:t>Заполняются данные о капитале и резервах, долгосрочных и краткосрочных обязательствах.</w:t>
      </w:r>
    </w:p>
    <w:p w:rsidR="004E7EFB" w:rsidRPr="00D75257" w:rsidRDefault="004E7EFB" w:rsidP="003A1C46">
      <w:pPr>
        <w:pStyle w:val="5"/>
        <w:shd w:val="clear" w:color="auto" w:fill="FFFFFF"/>
        <w:spacing w:before="150" w:after="150"/>
        <w:rPr>
          <w:rFonts w:ascii="Times New Roman" w:hAnsi="Times New Roman" w:cs="Times New Roman"/>
          <w:b/>
          <w:bCs/>
          <w:color w:val="262626"/>
          <w:sz w:val="24"/>
          <w:szCs w:val="24"/>
        </w:rPr>
      </w:pPr>
    </w:p>
    <w:p w:rsidR="003A1C46" w:rsidRPr="00D75257" w:rsidRDefault="003A1C46" w:rsidP="003A1C46">
      <w:pPr>
        <w:pStyle w:val="5"/>
        <w:shd w:val="clear" w:color="auto" w:fill="FFFFFF"/>
        <w:spacing w:before="150" w:after="150"/>
        <w:rPr>
          <w:rFonts w:ascii="Times New Roman" w:hAnsi="Times New Roman" w:cs="Times New Roman"/>
          <w:b/>
          <w:bCs/>
          <w:color w:val="262626"/>
          <w:sz w:val="24"/>
          <w:szCs w:val="24"/>
        </w:rPr>
      </w:pPr>
      <w:proofErr w:type="spellStart"/>
      <w:r w:rsidRPr="00D75257">
        <w:rPr>
          <w:rFonts w:ascii="Times New Roman" w:hAnsi="Times New Roman" w:cs="Times New Roman"/>
          <w:b/>
          <w:bCs/>
          <w:color w:val="262626"/>
          <w:sz w:val="24"/>
          <w:szCs w:val="24"/>
        </w:rPr>
        <w:t>III</w:t>
      </w:r>
      <w:proofErr w:type="spellEnd"/>
      <w:r w:rsidRPr="00D75257">
        <w:rPr>
          <w:rFonts w:ascii="Times New Roman" w:hAnsi="Times New Roman" w:cs="Times New Roman"/>
          <w:b/>
          <w:bCs/>
          <w:color w:val="262626"/>
          <w:sz w:val="24"/>
          <w:szCs w:val="24"/>
        </w:rPr>
        <w:t>. КАПИТАЛ И РЕЗЕРВЫ</w:t>
      </w:r>
    </w:p>
    <w:p w:rsidR="004E7EFB" w:rsidRPr="00D75257" w:rsidRDefault="004E7EFB" w:rsidP="004E7EFB">
      <w:pPr>
        <w:rPr>
          <w:rFonts w:ascii="Times New Roman" w:hAnsi="Times New Roman" w:cs="Times New Roman"/>
          <w:sz w:val="24"/>
          <w:szCs w:val="24"/>
        </w:rPr>
      </w:pPr>
    </w:p>
    <w:p w:rsidR="003A1C46" w:rsidRPr="00B8580B" w:rsidRDefault="003A1C46" w:rsidP="00B8580B">
      <w:pPr>
        <w:pStyle w:val="a3"/>
        <w:shd w:val="clear" w:color="auto" w:fill="FFFFFF"/>
        <w:spacing w:before="0" w:beforeAutospacing="0" w:after="0" w:afterAutospacing="0"/>
        <w:rPr>
          <w:color w:val="262626"/>
          <w:sz w:val="22"/>
          <w:szCs w:val="22"/>
        </w:rPr>
      </w:pPr>
      <w:r w:rsidRPr="00B8580B">
        <w:rPr>
          <w:color w:val="262626"/>
          <w:sz w:val="22"/>
          <w:szCs w:val="22"/>
        </w:rPr>
        <w:t>Требуется внести следующие данные:</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Уставный капитал (складочный капитал, уставный фонд, вклады товарищей)</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Собственные акции, выкупленные у акционеров</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 xml:space="preserve">Переоценка </w:t>
      </w:r>
      <w:proofErr w:type="spellStart"/>
      <w:r w:rsidRPr="00B8580B">
        <w:rPr>
          <w:rFonts w:ascii="Times New Roman" w:hAnsi="Times New Roman" w:cs="Times New Roman"/>
          <w:color w:val="262626"/>
        </w:rPr>
        <w:t>внеоборотных</w:t>
      </w:r>
      <w:proofErr w:type="spellEnd"/>
      <w:r w:rsidRPr="00B8580B">
        <w:rPr>
          <w:rFonts w:ascii="Times New Roman" w:hAnsi="Times New Roman" w:cs="Times New Roman"/>
          <w:color w:val="262626"/>
        </w:rPr>
        <w:t xml:space="preserve"> активов</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Добавочный капитал (без переоценки)</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Резервный капитал</w:t>
      </w:r>
    </w:p>
    <w:p w:rsidR="003A1C46" w:rsidRPr="00B8580B" w:rsidRDefault="003A1C46" w:rsidP="00B8580B">
      <w:pPr>
        <w:numPr>
          <w:ilvl w:val="0"/>
          <w:numId w:val="36"/>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Нераспределенная прибыль (непокрытый убыток)</w:t>
      </w:r>
    </w:p>
    <w:p w:rsidR="003A1C46" w:rsidRPr="00D75257" w:rsidRDefault="003A1C46" w:rsidP="003A1C46">
      <w:pPr>
        <w:pStyle w:val="5"/>
        <w:shd w:val="clear" w:color="auto" w:fill="FFFFFF"/>
        <w:spacing w:before="150" w:after="150"/>
        <w:rPr>
          <w:rFonts w:ascii="Times New Roman" w:hAnsi="Times New Roman" w:cs="Times New Roman"/>
          <w:color w:val="262626"/>
          <w:sz w:val="24"/>
          <w:szCs w:val="24"/>
        </w:rPr>
      </w:pPr>
      <w:proofErr w:type="spellStart"/>
      <w:r w:rsidRPr="00D75257">
        <w:rPr>
          <w:rFonts w:ascii="Times New Roman" w:hAnsi="Times New Roman" w:cs="Times New Roman"/>
          <w:b/>
          <w:bCs/>
          <w:color w:val="262626"/>
          <w:sz w:val="24"/>
          <w:szCs w:val="24"/>
        </w:rPr>
        <w:t>IV</w:t>
      </w:r>
      <w:proofErr w:type="spellEnd"/>
      <w:r w:rsidRPr="00D75257">
        <w:rPr>
          <w:rFonts w:ascii="Times New Roman" w:hAnsi="Times New Roman" w:cs="Times New Roman"/>
          <w:b/>
          <w:bCs/>
          <w:color w:val="262626"/>
          <w:sz w:val="24"/>
          <w:szCs w:val="24"/>
        </w:rPr>
        <w:t>. ДОЛГОСРОЧНЫЕ ОБЯЗАТЕЛЬСТВА</w:t>
      </w:r>
    </w:p>
    <w:p w:rsidR="003A1C46" w:rsidRPr="00D75257" w:rsidRDefault="003A1C46" w:rsidP="003A1C46">
      <w:pPr>
        <w:shd w:val="clear" w:color="auto" w:fill="FFFFFF"/>
        <w:rPr>
          <w:rFonts w:ascii="Times New Roman" w:hAnsi="Times New Roman" w:cs="Times New Roman"/>
          <w:color w:val="262626"/>
          <w:sz w:val="24"/>
          <w:szCs w:val="24"/>
        </w:rPr>
      </w:pPr>
    </w:p>
    <w:p w:rsidR="003A1C46" w:rsidRPr="00B8580B" w:rsidRDefault="003A1C46" w:rsidP="00B8580B">
      <w:pPr>
        <w:pStyle w:val="a3"/>
        <w:shd w:val="clear" w:color="auto" w:fill="FFFFFF"/>
        <w:spacing w:before="0" w:beforeAutospacing="0" w:after="0" w:afterAutospacing="0"/>
        <w:rPr>
          <w:color w:val="262626"/>
          <w:sz w:val="22"/>
          <w:szCs w:val="22"/>
        </w:rPr>
      </w:pPr>
      <w:r w:rsidRPr="00B8580B">
        <w:rPr>
          <w:color w:val="262626"/>
          <w:sz w:val="22"/>
          <w:szCs w:val="22"/>
        </w:rPr>
        <w:t>Требуется указать:</w:t>
      </w:r>
    </w:p>
    <w:p w:rsidR="003A1C46" w:rsidRPr="00B8580B" w:rsidRDefault="003A1C46" w:rsidP="00B8580B">
      <w:pPr>
        <w:numPr>
          <w:ilvl w:val="0"/>
          <w:numId w:val="37"/>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Заемные средства</w:t>
      </w:r>
    </w:p>
    <w:p w:rsidR="003A1C46" w:rsidRPr="00B8580B" w:rsidRDefault="003A1C46" w:rsidP="00B8580B">
      <w:pPr>
        <w:numPr>
          <w:ilvl w:val="0"/>
          <w:numId w:val="37"/>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Отложенные налоговые обязательства</w:t>
      </w:r>
    </w:p>
    <w:p w:rsidR="003A1C46" w:rsidRPr="00B8580B" w:rsidRDefault="003A1C46" w:rsidP="00B8580B">
      <w:pPr>
        <w:numPr>
          <w:ilvl w:val="0"/>
          <w:numId w:val="37"/>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Оценочные обязательства</w:t>
      </w:r>
    </w:p>
    <w:p w:rsidR="003A1C46" w:rsidRDefault="003A1C46" w:rsidP="00B8580B">
      <w:pPr>
        <w:numPr>
          <w:ilvl w:val="0"/>
          <w:numId w:val="37"/>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Прочие обязательства</w:t>
      </w:r>
    </w:p>
    <w:p w:rsidR="00B8580B" w:rsidRPr="00B8580B" w:rsidRDefault="00B8580B" w:rsidP="00B8580B">
      <w:pPr>
        <w:shd w:val="clear" w:color="auto" w:fill="FFFFFF"/>
        <w:spacing w:line="240" w:lineRule="auto"/>
        <w:rPr>
          <w:rFonts w:ascii="Times New Roman" w:hAnsi="Times New Roman" w:cs="Times New Roman"/>
          <w:color w:val="262626"/>
        </w:rPr>
      </w:pPr>
    </w:p>
    <w:p w:rsidR="003A1C46" w:rsidRPr="00B8580B" w:rsidRDefault="003A1C46" w:rsidP="00B8580B">
      <w:pPr>
        <w:pStyle w:val="5"/>
        <w:shd w:val="clear" w:color="auto" w:fill="FFFFFF"/>
        <w:spacing w:before="150" w:after="150"/>
        <w:rPr>
          <w:rFonts w:ascii="Times New Roman" w:hAnsi="Times New Roman" w:cs="Times New Roman"/>
          <w:b/>
          <w:bCs/>
          <w:color w:val="262626"/>
          <w:sz w:val="24"/>
          <w:szCs w:val="24"/>
        </w:rPr>
      </w:pPr>
      <w:r w:rsidRPr="00B8580B">
        <w:rPr>
          <w:rFonts w:ascii="Times New Roman" w:hAnsi="Times New Roman" w:cs="Times New Roman"/>
          <w:b/>
          <w:bCs/>
          <w:color w:val="262626"/>
          <w:sz w:val="24"/>
          <w:szCs w:val="24"/>
        </w:rPr>
        <w:t>V. КРАТКОСРОЧНЫЕ ОБЯЗАТЕЛЬСТВА</w:t>
      </w:r>
    </w:p>
    <w:p w:rsidR="003A1C46" w:rsidRPr="00D75257" w:rsidRDefault="003A1C46" w:rsidP="003A1C46">
      <w:pPr>
        <w:shd w:val="clear" w:color="auto" w:fill="FFFFFF"/>
        <w:rPr>
          <w:rFonts w:ascii="Times New Roman" w:hAnsi="Times New Roman" w:cs="Times New Roman"/>
          <w:color w:val="262626"/>
          <w:sz w:val="24"/>
          <w:szCs w:val="24"/>
        </w:rPr>
      </w:pPr>
    </w:p>
    <w:p w:rsidR="003A1C46" w:rsidRPr="00B8580B" w:rsidRDefault="003A1C46" w:rsidP="00B8580B">
      <w:pPr>
        <w:pStyle w:val="a3"/>
        <w:shd w:val="clear" w:color="auto" w:fill="FFFFFF"/>
        <w:spacing w:before="0" w:beforeAutospacing="0" w:after="0" w:afterAutospacing="0"/>
        <w:rPr>
          <w:color w:val="262626"/>
          <w:sz w:val="22"/>
          <w:szCs w:val="22"/>
        </w:rPr>
      </w:pPr>
      <w:r w:rsidRPr="00B8580B">
        <w:rPr>
          <w:color w:val="262626"/>
          <w:sz w:val="22"/>
          <w:szCs w:val="22"/>
        </w:rPr>
        <w:t>Необходимо внести:</w:t>
      </w:r>
    </w:p>
    <w:p w:rsidR="003A1C46" w:rsidRPr="00B8580B" w:rsidRDefault="003A1C46" w:rsidP="00B8580B">
      <w:pPr>
        <w:numPr>
          <w:ilvl w:val="0"/>
          <w:numId w:val="38"/>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Заемные средства</w:t>
      </w:r>
    </w:p>
    <w:p w:rsidR="003A1C46" w:rsidRPr="00B8580B" w:rsidRDefault="003A1C46" w:rsidP="00B8580B">
      <w:pPr>
        <w:numPr>
          <w:ilvl w:val="0"/>
          <w:numId w:val="38"/>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Кредиторская задолженность</w:t>
      </w:r>
    </w:p>
    <w:p w:rsidR="003A1C46" w:rsidRPr="00B8580B" w:rsidRDefault="003A1C46" w:rsidP="00B8580B">
      <w:pPr>
        <w:numPr>
          <w:ilvl w:val="0"/>
          <w:numId w:val="38"/>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Доходы будущих периодов</w:t>
      </w:r>
    </w:p>
    <w:p w:rsidR="003A1C46" w:rsidRPr="00B8580B" w:rsidRDefault="003A1C46" w:rsidP="00B8580B">
      <w:pPr>
        <w:numPr>
          <w:ilvl w:val="0"/>
          <w:numId w:val="38"/>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Оценочные обязательства</w:t>
      </w:r>
    </w:p>
    <w:p w:rsidR="003A1C46" w:rsidRPr="00B8580B" w:rsidRDefault="003A1C46" w:rsidP="00B8580B">
      <w:pPr>
        <w:numPr>
          <w:ilvl w:val="0"/>
          <w:numId w:val="38"/>
        </w:numPr>
        <w:shd w:val="clear" w:color="auto" w:fill="FFFFFF"/>
        <w:spacing w:line="240" w:lineRule="auto"/>
        <w:ind w:left="0" w:firstLine="0"/>
        <w:rPr>
          <w:rFonts w:ascii="Times New Roman" w:hAnsi="Times New Roman" w:cs="Times New Roman"/>
          <w:color w:val="262626"/>
        </w:rPr>
      </w:pPr>
      <w:r w:rsidRPr="00B8580B">
        <w:rPr>
          <w:rFonts w:ascii="Times New Roman" w:hAnsi="Times New Roman" w:cs="Times New Roman"/>
          <w:color w:val="262626"/>
        </w:rPr>
        <w:t>Прочие обязательства</w:t>
      </w:r>
    </w:p>
    <w:p w:rsidR="003A1C46" w:rsidRPr="00FE2A57" w:rsidRDefault="003A1C46" w:rsidP="00B8580B">
      <w:pPr>
        <w:pStyle w:val="3"/>
        <w:shd w:val="clear" w:color="auto" w:fill="FFFFFF"/>
        <w:spacing w:before="0" w:beforeAutospacing="0" w:after="0" w:afterAutospacing="0"/>
        <w:rPr>
          <w:bCs w:val="0"/>
          <w:color w:val="262626"/>
          <w:sz w:val="22"/>
          <w:szCs w:val="22"/>
        </w:rPr>
      </w:pPr>
      <w:bookmarkStart w:id="48" w:name="_Toc50454182"/>
      <w:bookmarkStart w:id="49" w:name="_Toc57017286"/>
      <w:r w:rsidRPr="00FE2A57">
        <w:rPr>
          <w:bCs w:val="0"/>
          <w:color w:val="262626"/>
          <w:sz w:val="22"/>
          <w:szCs w:val="22"/>
        </w:rPr>
        <w:t>Отчет о финансовых результатах</w:t>
      </w:r>
      <w:bookmarkEnd w:id="48"/>
      <w:bookmarkEnd w:id="49"/>
    </w:p>
    <w:p w:rsidR="003A1C46" w:rsidRPr="00B8580B" w:rsidRDefault="003A1C46" w:rsidP="00B8580B">
      <w:pPr>
        <w:pStyle w:val="a3"/>
        <w:shd w:val="clear" w:color="auto" w:fill="FFFFFF"/>
        <w:spacing w:before="0" w:beforeAutospacing="0" w:after="0" w:afterAutospacing="0"/>
        <w:rPr>
          <w:color w:val="262626"/>
          <w:sz w:val="22"/>
          <w:szCs w:val="22"/>
        </w:rPr>
      </w:pPr>
      <w:r w:rsidRPr="00B8580B">
        <w:rPr>
          <w:color w:val="262626"/>
          <w:sz w:val="22"/>
          <w:szCs w:val="22"/>
        </w:rPr>
        <w:t>Информация о доходах и расходах компании</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extent cx="6067425" cy="1919346"/>
            <wp:effectExtent l="0" t="0" r="0" b="5080"/>
            <wp:docPr id="87" name="Рисунок 87" descr="https://help.goodfin.ru/uploaded/image/27094/2/1/65d75f091a45db81027b0e240cd01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help.goodfin.ru/uploaded/image/27094/2/1/65d75f091a45db81027b0e240cd01c6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16035" cy="1934723"/>
                    </a:xfrm>
                    <a:prstGeom prst="rect">
                      <a:avLst/>
                    </a:prstGeom>
                    <a:noFill/>
                    <a:ln>
                      <a:noFill/>
                    </a:ln>
                  </pic:spPr>
                </pic:pic>
              </a:graphicData>
            </a:graphic>
          </wp:inline>
        </w:drawing>
      </w:r>
    </w:p>
    <w:p w:rsidR="003A1C46" w:rsidRPr="000837DC" w:rsidRDefault="003A1C46" w:rsidP="000837DC">
      <w:pPr>
        <w:pStyle w:val="a3"/>
        <w:shd w:val="clear" w:color="auto" w:fill="FFFFFF"/>
        <w:spacing w:before="0" w:beforeAutospacing="0" w:after="0" w:afterAutospacing="0"/>
        <w:rPr>
          <w:color w:val="262626"/>
          <w:sz w:val="22"/>
          <w:szCs w:val="22"/>
        </w:rPr>
      </w:pPr>
      <w:r w:rsidRPr="000837DC">
        <w:rPr>
          <w:color w:val="262626"/>
          <w:sz w:val="22"/>
          <w:szCs w:val="22"/>
        </w:rPr>
        <w:t>Заполняется по аналогии с бухгалтерским балансом. </w:t>
      </w:r>
    </w:p>
    <w:p w:rsidR="003A1C46" w:rsidRPr="000837DC" w:rsidRDefault="003A1C46" w:rsidP="000837DC">
      <w:pPr>
        <w:pStyle w:val="a3"/>
        <w:shd w:val="clear" w:color="auto" w:fill="FFFFFF"/>
        <w:spacing w:before="0" w:beforeAutospacing="0" w:after="0" w:afterAutospacing="0"/>
        <w:rPr>
          <w:color w:val="262626"/>
          <w:sz w:val="22"/>
          <w:szCs w:val="22"/>
        </w:rPr>
      </w:pPr>
      <w:r w:rsidRPr="000837DC">
        <w:rPr>
          <w:color w:val="262626"/>
          <w:sz w:val="22"/>
          <w:szCs w:val="22"/>
        </w:rPr>
        <w:t>Требуется указать следующие данные:</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Выручка за минусом налога на добавленную стоимость, акцизов</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Себестоимость продаж</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Коммерческие расходы</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Управленческие расходы</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Доходы от участия в других организациях</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Проценты к получению</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Проценты к уплате</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Прочие расходы</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 xml:space="preserve">Текущий налог на прибыль, в </w:t>
      </w:r>
      <w:proofErr w:type="spellStart"/>
      <w:r w:rsidRPr="000837DC">
        <w:rPr>
          <w:rFonts w:ascii="Times New Roman" w:hAnsi="Times New Roman" w:cs="Times New Roman"/>
          <w:color w:val="262626"/>
        </w:rPr>
        <w:t>т.ч</w:t>
      </w:r>
      <w:proofErr w:type="spellEnd"/>
      <w:r w:rsidRPr="000837DC">
        <w:rPr>
          <w:rFonts w:ascii="Times New Roman" w:hAnsi="Times New Roman" w:cs="Times New Roman"/>
          <w:color w:val="262626"/>
        </w:rPr>
        <w:t>. постоянные налоговые обязательства (активы)</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Изменение отложенных налоговых обязательств</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Изменение отложенных налоговых активов</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 xml:space="preserve">Результат от переоценки </w:t>
      </w:r>
      <w:proofErr w:type="spellStart"/>
      <w:r w:rsidRPr="000837DC">
        <w:rPr>
          <w:rFonts w:ascii="Times New Roman" w:hAnsi="Times New Roman" w:cs="Times New Roman"/>
          <w:color w:val="262626"/>
        </w:rPr>
        <w:t>внеоборотных</w:t>
      </w:r>
      <w:proofErr w:type="spellEnd"/>
      <w:r w:rsidRPr="000837DC">
        <w:rPr>
          <w:rFonts w:ascii="Times New Roman" w:hAnsi="Times New Roman" w:cs="Times New Roman"/>
          <w:color w:val="262626"/>
        </w:rPr>
        <w:t xml:space="preserve"> активов, не включаемый в чистую прибыль (убыток) периода</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Результат от прочих операций, не включаемый в чистую прибыль (убыток) периода</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Базовая прибыль (убыток) на акцию (</w:t>
      </w:r>
      <w:proofErr w:type="spellStart"/>
      <w:r w:rsidRPr="000837DC">
        <w:rPr>
          <w:rFonts w:ascii="Times New Roman" w:hAnsi="Times New Roman" w:cs="Times New Roman"/>
          <w:color w:val="262626"/>
        </w:rPr>
        <w:t>справочно</w:t>
      </w:r>
      <w:proofErr w:type="spellEnd"/>
      <w:r w:rsidRPr="000837DC">
        <w:rPr>
          <w:rFonts w:ascii="Times New Roman" w:hAnsi="Times New Roman" w:cs="Times New Roman"/>
          <w:color w:val="262626"/>
        </w:rPr>
        <w:t>)</w:t>
      </w:r>
    </w:p>
    <w:p w:rsidR="003A1C46" w:rsidRPr="000837DC" w:rsidRDefault="003A1C46" w:rsidP="000837DC">
      <w:pPr>
        <w:numPr>
          <w:ilvl w:val="0"/>
          <w:numId w:val="39"/>
        </w:numPr>
        <w:shd w:val="clear" w:color="auto" w:fill="FFFFFF"/>
        <w:spacing w:line="240" w:lineRule="auto"/>
        <w:ind w:left="0" w:firstLine="0"/>
        <w:rPr>
          <w:rFonts w:ascii="Times New Roman" w:hAnsi="Times New Roman" w:cs="Times New Roman"/>
          <w:color w:val="262626"/>
        </w:rPr>
      </w:pPr>
      <w:r w:rsidRPr="000837DC">
        <w:rPr>
          <w:rFonts w:ascii="Times New Roman" w:hAnsi="Times New Roman" w:cs="Times New Roman"/>
          <w:color w:val="262626"/>
        </w:rPr>
        <w:t>Разводненная прибыль (убыток) на акцию</w:t>
      </w:r>
    </w:p>
    <w:p w:rsidR="003A1C46" w:rsidRPr="000837DC" w:rsidRDefault="003A1C46" w:rsidP="000837DC">
      <w:pPr>
        <w:pStyle w:val="a3"/>
        <w:shd w:val="clear" w:color="auto" w:fill="FFFFFF"/>
        <w:spacing w:before="0" w:beforeAutospacing="0" w:after="0" w:afterAutospacing="0"/>
        <w:rPr>
          <w:color w:val="262626"/>
          <w:sz w:val="22"/>
          <w:szCs w:val="22"/>
        </w:rPr>
      </w:pPr>
      <w:r w:rsidRPr="000837DC">
        <w:rPr>
          <w:color w:val="262626"/>
          <w:sz w:val="22"/>
          <w:szCs w:val="22"/>
        </w:rPr>
        <w:t>Система автоматически подсчитывает валовую прибыль, убыток от продаж, прибыль до налогообложения, чистую прибыль и совокупный финансовый результат за отчетный период.</w:t>
      </w:r>
    </w:p>
    <w:p w:rsidR="003A1C46" w:rsidRPr="000837DC" w:rsidRDefault="003A1C46" w:rsidP="000837DC">
      <w:pPr>
        <w:pStyle w:val="a3"/>
        <w:shd w:val="clear" w:color="auto" w:fill="FFFFFF"/>
        <w:spacing w:before="0" w:beforeAutospacing="0" w:after="0" w:afterAutospacing="0"/>
        <w:rPr>
          <w:color w:val="262626"/>
          <w:sz w:val="22"/>
          <w:szCs w:val="22"/>
        </w:rPr>
      </w:pPr>
      <w:r w:rsidRPr="000837DC">
        <w:rPr>
          <w:color w:val="262626"/>
          <w:sz w:val="22"/>
          <w:szCs w:val="22"/>
        </w:rPr>
        <w:t>Поля расходов оформлены соответствующим о</w:t>
      </w:r>
      <w:r w:rsidR="00C76D77">
        <w:rPr>
          <w:color w:val="262626"/>
          <w:sz w:val="22"/>
          <w:szCs w:val="22"/>
        </w:rPr>
        <w:t>бразом (сумма берется в скобки).</w:t>
      </w:r>
    </w:p>
    <w:p w:rsidR="003A1C46" w:rsidRPr="00D75257" w:rsidRDefault="003A1C46" w:rsidP="003A1C46">
      <w:pPr>
        <w:shd w:val="clear" w:color="auto" w:fill="FFFFFF"/>
        <w:rPr>
          <w:rFonts w:ascii="Times New Roman" w:hAnsi="Times New Roman" w:cs="Times New Roman"/>
          <w:color w:val="262626"/>
          <w:sz w:val="24"/>
          <w:szCs w:val="24"/>
        </w:rPr>
      </w:pPr>
    </w:p>
    <w:p w:rsidR="003A1C46" w:rsidRPr="00C76D77" w:rsidRDefault="003A1C46" w:rsidP="003A1C46">
      <w:pPr>
        <w:pStyle w:val="a3"/>
        <w:shd w:val="clear" w:color="auto" w:fill="FFFFFF"/>
        <w:spacing w:before="0" w:beforeAutospacing="0" w:after="0" w:afterAutospacing="0"/>
        <w:rPr>
          <w:color w:val="262626"/>
          <w:sz w:val="22"/>
          <w:szCs w:val="22"/>
        </w:rPr>
      </w:pPr>
      <w:r w:rsidRPr="00C76D77">
        <w:rPr>
          <w:color w:val="262626"/>
          <w:sz w:val="22"/>
          <w:szCs w:val="22"/>
        </w:rPr>
        <w:t>После заполнения всех данных нажмите кнопку "Сохранить" в левом верхнем углу:</w:t>
      </w:r>
    </w:p>
    <w:p w:rsidR="003A1C46" w:rsidRPr="00D75257" w:rsidRDefault="003A1C46" w:rsidP="003A1C46">
      <w:pPr>
        <w:shd w:val="clear" w:color="auto" w:fill="FFFFFF"/>
        <w:rPr>
          <w:rFonts w:ascii="Times New Roman" w:hAnsi="Times New Roman" w:cs="Times New Roman"/>
          <w:color w:val="262626"/>
          <w:sz w:val="24"/>
          <w:szCs w:val="24"/>
        </w:rPr>
      </w:pPr>
      <w:r w:rsidRPr="00D75257">
        <w:rPr>
          <w:rFonts w:ascii="Times New Roman" w:hAnsi="Times New Roman" w:cs="Times New Roman"/>
          <w:noProof/>
          <w:color w:val="262626"/>
          <w:sz w:val="24"/>
          <w:szCs w:val="24"/>
        </w:rPr>
        <w:drawing>
          <wp:inline distT="0" distB="0" distL="0" distR="0">
            <wp:extent cx="5915025" cy="2196671"/>
            <wp:effectExtent l="0" t="0" r="0" b="0"/>
            <wp:docPr id="85" name="Рисунок 85" descr="https://help.goodfin.ru/uploaded/image/27094/2/1/33c81d21fc77d8317eac001337b8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help.goodfin.ru/uploaded/image/27094/2/1/33c81d21fc77d8317eac001337b8889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6501" cy="2204647"/>
                    </a:xfrm>
                    <a:prstGeom prst="rect">
                      <a:avLst/>
                    </a:prstGeom>
                    <a:noFill/>
                    <a:ln>
                      <a:noFill/>
                    </a:ln>
                  </pic:spPr>
                </pic:pic>
              </a:graphicData>
            </a:graphic>
          </wp:inline>
        </w:drawing>
      </w:r>
    </w:p>
    <w:p w:rsidR="003A1C46" w:rsidRPr="00C76D77" w:rsidRDefault="003A1C46"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Выше рассказано как заполнить финансовые показатели в ручном режиме.</w:t>
      </w:r>
    </w:p>
    <w:p w:rsidR="003A1C46" w:rsidRPr="00C76D77" w:rsidRDefault="003A1C46"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 xml:space="preserve">Также в системе </w:t>
      </w:r>
      <w:proofErr w:type="spellStart"/>
      <w:r w:rsidRPr="00C76D77">
        <w:rPr>
          <w:color w:val="262626"/>
          <w:sz w:val="22"/>
          <w:szCs w:val="22"/>
        </w:rPr>
        <w:t>Goodfin</w:t>
      </w:r>
      <w:proofErr w:type="spellEnd"/>
      <w:r w:rsidRPr="00C76D77">
        <w:rPr>
          <w:color w:val="262626"/>
          <w:sz w:val="22"/>
          <w:szCs w:val="22"/>
        </w:rPr>
        <w:t xml:space="preserve"> имеется возможность заполнить данными бухгалтерский баланс и отчет о финансовых результатах автоматически, импортируя из внешних источников</w:t>
      </w:r>
    </w:p>
    <w:p w:rsidR="003A1C46" w:rsidRPr="00D75257" w:rsidRDefault="003A1C46" w:rsidP="007902BB">
      <w:pPr>
        <w:pStyle w:val="a3"/>
        <w:shd w:val="clear" w:color="auto" w:fill="FFFFFF"/>
        <w:spacing w:before="0" w:beforeAutospacing="0" w:after="0" w:afterAutospacing="0"/>
        <w:rPr>
          <w:color w:val="262626"/>
        </w:rPr>
      </w:pPr>
    </w:p>
    <w:p w:rsidR="004E7EFB" w:rsidRPr="00D75257" w:rsidRDefault="00C26D86" w:rsidP="00377319">
      <w:pPr>
        <w:pStyle w:val="4"/>
        <w:rPr>
          <w:rFonts w:ascii="Times New Roman" w:hAnsi="Times New Roman" w:cs="Times New Roman"/>
          <w:color w:val="262626"/>
          <w:sz w:val="24"/>
          <w:szCs w:val="24"/>
        </w:rPr>
      </w:pPr>
      <w:hyperlink r:id="rId51" w:tgtFrame="_self" w:history="1">
        <w:bookmarkStart w:id="50" w:name="_Toc50454183"/>
        <w:r w:rsidR="004E7EFB" w:rsidRPr="00D75257">
          <w:rPr>
            <w:rStyle w:val="a9"/>
            <w:rFonts w:ascii="Times New Roman" w:hAnsi="Times New Roman" w:cs="Times New Roman"/>
            <w:b/>
            <w:bCs/>
            <w:color w:val="262626"/>
            <w:sz w:val="24"/>
            <w:szCs w:val="24"/>
          </w:rPr>
          <w:t>Импорт финансовых показателей из внешних источников</w:t>
        </w:r>
        <w:bookmarkEnd w:id="50"/>
      </w:hyperlink>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 xml:space="preserve">Если компания сдавала отчетность (форма №1 и форма №2 </w:t>
      </w:r>
      <w:proofErr w:type="spellStart"/>
      <w:r w:rsidRPr="00C76D77">
        <w:rPr>
          <w:color w:val="262626"/>
          <w:sz w:val="22"/>
          <w:szCs w:val="22"/>
        </w:rPr>
        <w:t>БУ</w:t>
      </w:r>
      <w:proofErr w:type="spellEnd"/>
      <w:r w:rsidRPr="00C76D77">
        <w:rPr>
          <w:color w:val="262626"/>
          <w:sz w:val="22"/>
          <w:szCs w:val="22"/>
        </w:rPr>
        <w:t>) в Росстат, то есть вероятность заполнить данными бухгалтерский баланс и отчет о финансовых результатах автоматически, импортируя из внешних источников.</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Для этого на вкладке "Финансовые показатели" выберите пункт меню "Импорт годовой отчетности", нажав кнопку "Действия".</w:t>
      </w:r>
    </w:p>
    <w:p w:rsidR="004E7EFB" w:rsidRPr="00D75257" w:rsidRDefault="004E7EFB" w:rsidP="004E7EFB">
      <w:pPr>
        <w:pStyle w:val="a3"/>
        <w:shd w:val="clear" w:color="auto" w:fill="FFFFFF"/>
        <w:spacing w:before="0" w:beforeAutospacing="0" w:after="0" w:afterAutospacing="0"/>
        <w:rPr>
          <w:color w:val="262626"/>
        </w:rPr>
      </w:pPr>
      <w:bookmarkStart w:id="51" w:name="_GoBack"/>
      <w:r w:rsidRPr="00D75257">
        <w:rPr>
          <w:noProof/>
          <w:color w:val="262626"/>
        </w:rPr>
        <w:drawing>
          <wp:inline distT="0" distB="0" distL="0" distR="0">
            <wp:extent cx="6467475" cy="2532987"/>
            <wp:effectExtent l="0" t="0" r="0" b="1270"/>
            <wp:docPr id="99" name="Рисунок 99" descr="https://help.goodfin.ru/s/attachments/27094/2/1/a5fad2c4664c5af4ec4a38c0b4c0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help.goodfin.ru/s/attachments/27094/2/1/a5fad2c4664c5af4ec4a38c0b4c0213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02451" cy="2546685"/>
                    </a:xfrm>
                    <a:prstGeom prst="rect">
                      <a:avLst/>
                    </a:prstGeom>
                    <a:noFill/>
                    <a:ln>
                      <a:noFill/>
                    </a:ln>
                  </pic:spPr>
                </pic:pic>
              </a:graphicData>
            </a:graphic>
          </wp:inline>
        </w:drawing>
      </w:r>
      <w:bookmarkEnd w:id="51"/>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Откроется форма параметров импорта, где можно указать года, за которые будут импортироваться данные:</w:t>
      </w:r>
    </w:p>
    <w:p w:rsidR="004E7EFB" w:rsidRPr="00D75257" w:rsidRDefault="004E7EFB" w:rsidP="004E7EFB">
      <w:pPr>
        <w:pStyle w:val="a3"/>
        <w:shd w:val="clear" w:color="auto" w:fill="FFFFFF"/>
        <w:spacing w:before="0" w:beforeAutospacing="0" w:after="0" w:afterAutospacing="0"/>
        <w:rPr>
          <w:color w:val="262626"/>
        </w:rPr>
      </w:pPr>
      <w:r w:rsidRPr="00D75257">
        <w:rPr>
          <w:noProof/>
          <w:color w:val="262626"/>
        </w:rPr>
        <w:drawing>
          <wp:inline distT="0" distB="0" distL="0" distR="0">
            <wp:extent cx="6143625" cy="3741497"/>
            <wp:effectExtent l="0" t="0" r="0" b="0"/>
            <wp:docPr id="98" name="Рисунок 98" descr="https://help.goodfin.ru/s/attachments/27094/2/1/303b06fbc081938452e66364d00529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help.goodfin.ru/s/attachments/27094/2/1/303b06fbc081938452e66364d00529f7.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56647" cy="3749427"/>
                    </a:xfrm>
                    <a:prstGeom prst="rect">
                      <a:avLst/>
                    </a:prstGeom>
                    <a:noFill/>
                    <a:ln>
                      <a:noFill/>
                    </a:ln>
                  </pic:spPr>
                </pic:pic>
              </a:graphicData>
            </a:graphic>
          </wp:inline>
        </w:drawing>
      </w:r>
    </w:p>
    <w:p w:rsidR="00523DBC" w:rsidRPr="00D75257" w:rsidRDefault="00523DBC" w:rsidP="004E7EFB">
      <w:pPr>
        <w:pStyle w:val="a3"/>
        <w:shd w:val="clear" w:color="auto" w:fill="FFFFFF"/>
        <w:spacing w:before="0" w:beforeAutospacing="0" w:after="0" w:afterAutospacing="0"/>
        <w:rPr>
          <w:color w:val="262626"/>
        </w:rPr>
      </w:pPr>
    </w:p>
    <w:p w:rsidR="004E7EFB" w:rsidRPr="00C76D77" w:rsidRDefault="00C76D77"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Обратите внимание,</w:t>
      </w:r>
      <w:r w:rsidR="004E7EFB" w:rsidRPr="00C76D77">
        <w:rPr>
          <w:color w:val="262626"/>
          <w:sz w:val="22"/>
          <w:szCs w:val="22"/>
        </w:rPr>
        <w:t xml:space="preserve"> возможен импорт только за годовой период. За квартал или месяц данные придется вводить вручную.</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Если данные не были найдены у внешнего поставщика, система выдаст сообщение "Данные за выбранный период отсутствуют".</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При наличии данных, система выдаст сообщение о том, за какие года удалось импортировать данные и заполнит ими поля за соответствующий период.</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При попытке сохранить, может выдаться сообщение "Значение в ячейке "Баланс Актив"(1600) должно совпадать со значением в ячейке "Баланс Пассив"(1700)". Проверьте данные, так как импортируемые данные зачастую могут содержать ошибочные суммы.</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Если данные корректны, введите недостающие данные за другие периоды (если такие имеются) и сохраните.</w:t>
      </w:r>
    </w:p>
    <w:p w:rsidR="004E7EFB" w:rsidRPr="00C76D77" w:rsidRDefault="004E7EFB" w:rsidP="00C76D77">
      <w:pPr>
        <w:pStyle w:val="a3"/>
        <w:shd w:val="clear" w:color="auto" w:fill="FFFFFF"/>
        <w:spacing w:before="0" w:beforeAutospacing="0" w:after="0" w:afterAutospacing="0"/>
        <w:jc w:val="both"/>
        <w:rPr>
          <w:color w:val="262626"/>
          <w:sz w:val="22"/>
          <w:szCs w:val="22"/>
        </w:rPr>
      </w:pPr>
      <w:r w:rsidRPr="00C76D77">
        <w:rPr>
          <w:color w:val="262626"/>
          <w:sz w:val="22"/>
          <w:szCs w:val="22"/>
        </w:rPr>
        <w:t>Обратите внимание, при смене отчетного периода может понадобиться добавить данные за указанный год, не меняя данных прошедших периодов. Для этого выберите в окне с вводом параметров только требуемый год, а с прошедших годов снимите галочки. Импорт будет производиться только за указанный год.</w:t>
      </w:r>
    </w:p>
    <w:p w:rsidR="004E7EFB" w:rsidRPr="00D75257" w:rsidRDefault="004E7EFB" w:rsidP="007902BB">
      <w:pPr>
        <w:rPr>
          <w:rFonts w:ascii="Times New Roman" w:hAnsi="Times New Roman" w:cs="Times New Roman"/>
          <w:sz w:val="24"/>
          <w:szCs w:val="24"/>
        </w:rPr>
      </w:pPr>
    </w:p>
    <w:sectPr w:rsidR="004E7EFB" w:rsidRPr="00D75257" w:rsidSect="00BD5E20">
      <w:footerReference w:type="default" r:id="rId54"/>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EE" w:rsidRDefault="002465EE" w:rsidP="007E3FE3">
      <w:pPr>
        <w:spacing w:line="240" w:lineRule="auto"/>
      </w:pPr>
      <w:r>
        <w:separator/>
      </w:r>
    </w:p>
  </w:endnote>
  <w:endnote w:type="continuationSeparator" w:id="0">
    <w:p w:rsidR="002465EE" w:rsidRDefault="002465EE" w:rsidP="007E3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22302"/>
      <w:docPartObj>
        <w:docPartGallery w:val="Page Numbers (Bottom of Page)"/>
        <w:docPartUnique/>
      </w:docPartObj>
    </w:sdtPr>
    <w:sdtEndPr/>
    <w:sdtContent>
      <w:p w:rsidR="00017B5C" w:rsidRDefault="00017B5C">
        <w:pPr>
          <w:pStyle w:val="a7"/>
          <w:jc w:val="right"/>
        </w:pPr>
        <w:r>
          <w:fldChar w:fldCharType="begin"/>
        </w:r>
        <w:r>
          <w:instrText>PAGE   \* MERGEFORMAT</w:instrText>
        </w:r>
        <w:r>
          <w:fldChar w:fldCharType="separate"/>
        </w:r>
        <w:r w:rsidR="00C26D86">
          <w:rPr>
            <w:noProof/>
          </w:rPr>
          <w:t>16</w:t>
        </w:r>
        <w:r>
          <w:fldChar w:fldCharType="end"/>
        </w:r>
      </w:p>
    </w:sdtContent>
  </w:sdt>
  <w:p w:rsidR="007E3FE3" w:rsidRDefault="007E3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EE" w:rsidRDefault="002465EE" w:rsidP="007E3FE3">
      <w:pPr>
        <w:spacing w:line="240" w:lineRule="auto"/>
      </w:pPr>
      <w:r>
        <w:separator/>
      </w:r>
    </w:p>
  </w:footnote>
  <w:footnote w:type="continuationSeparator" w:id="0">
    <w:p w:rsidR="002465EE" w:rsidRDefault="002465EE" w:rsidP="007E3F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3C"/>
    <w:multiLevelType w:val="multilevel"/>
    <w:tmpl w:val="C050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3B64"/>
    <w:multiLevelType w:val="multilevel"/>
    <w:tmpl w:val="410A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3237F"/>
    <w:multiLevelType w:val="multilevel"/>
    <w:tmpl w:val="EA6EFEE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07C67848"/>
    <w:multiLevelType w:val="multilevel"/>
    <w:tmpl w:val="7FF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E71F6"/>
    <w:multiLevelType w:val="multilevel"/>
    <w:tmpl w:val="5804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F74B7"/>
    <w:multiLevelType w:val="multilevel"/>
    <w:tmpl w:val="B5C8273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0D80263F"/>
    <w:multiLevelType w:val="multilevel"/>
    <w:tmpl w:val="0242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27A59"/>
    <w:multiLevelType w:val="multilevel"/>
    <w:tmpl w:val="EE9E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7586B"/>
    <w:multiLevelType w:val="multilevel"/>
    <w:tmpl w:val="85D0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A431D"/>
    <w:multiLevelType w:val="multilevel"/>
    <w:tmpl w:val="C23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B7615"/>
    <w:multiLevelType w:val="multilevel"/>
    <w:tmpl w:val="95E0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3688D"/>
    <w:multiLevelType w:val="multilevel"/>
    <w:tmpl w:val="8E34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9F7F39"/>
    <w:multiLevelType w:val="multilevel"/>
    <w:tmpl w:val="F96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5F2EDB"/>
    <w:multiLevelType w:val="hybridMultilevel"/>
    <w:tmpl w:val="8382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B44B7B"/>
    <w:multiLevelType w:val="multilevel"/>
    <w:tmpl w:val="F1F4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E42CE4"/>
    <w:multiLevelType w:val="hybridMultilevel"/>
    <w:tmpl w:val="C1A211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94D17"/>
    <w:multiLevelType w:val="multilevel"/>
    <w:tmpl w:val="5EF6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681257"/>
    <w:multiLevelType w:val="multilevel"/>
    <w:tmpl w:val="989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94194"/>
    <w:multiLevelType w:val="multilevel"/>
    <w:tmpl w:val="1D74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C31CA"/>
    <w:multiLevelType w:val="multilevel"/>
    <w:tmpl w:val="BB7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60A3C"/>
    <w:multiLevelType w:val="multilevel"/>
    <w:tmpl w:val="A278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D6682"/>
    <w:multiLevelType w:val="hybridMultilevel"/>
    <w:tmpl w:val="6624CD2A"/>
    <w:lvl w:ilvl="0" w:tplc="8B3609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F153C7E"/>
    <w:multiLevelType w:val="multilevel"/>
    <w:tmpl w:val="B9B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8432D"/>
    <w:multiLevelType w:val="multilevel"/>
    <w:tmpl w:val="AB7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33962"/>
    <w:multiLevelType w:val="multilevel"/>
    <w:tmpl w:val="4B5E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6FE"/>
    <w:multiLevelType w:val="multilevel"/>
    <w:tmpl w:val="98E4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96D22"/>
    <w:multiLevelType w:val="multilevel"/>
    <w:tmpl w:val="057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96CF2"/>
    <w:multiLevelType w:val="multilevel"/>
    <w:tmpl w:val="8D66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3C17FA"/>
    <w:multiLevelType w:val="multilevel"/>
    <w:tmpl w:val="1F96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55D4D"/>
    <w:multiLevelType w:val="hybridMultilevel"/>
    <w:tmpl w:val="3244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8912A8"/>
    <w:multiLevelType w:val="multilevel"/>
    <w:tmpl w:val="F7EA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D86ADE"/>
    <w:multiLevelType w:val="multilevel"/>
    <w:tmpl w:val="1230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A62C2"/>
    <w:multiLevelType w:val="multilevel"/>
    <w:tmpl w:val="0AF6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27728"/>
    <w:multiLevelType w:val="multilevel"/>
    <w:tmpl w:val="079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3718B"/>
    <w:multiLevelType w:val="multilevel"/>
    <w:tmpl w:val="49A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578AC"/>
    <w:multiLevelType w:val="multilevel"/>
    <w:tmpl w:val="69B2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8405B8"/>
    <w:multiLevelType w:val="hybridMultilevel"/>
    <w:tmpl w:val="24B83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81E83"/>
    <w:multiLevelType w:val="multilevel"/>
    <w:tmpl w:val="7CC6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A82EEC"/>
    <w:multiLevelType w:val="multilevel"/>
    <w:tmpl w:val="A1F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B5061"/>
    <w:multiLevelType w:val="hybridMultilevel"/>
    <w:tmpl w:val="B628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6"/>
  </w:num>
  <w:num w:numId="4">
    <w:abstractNumId w:val="17"/>
  </w:num>
  <w:num w:numId="5">
    <w:abstractNumId w:val="20"/>
  </w:num>
  <w:num w:numId="6">
    <w:abstractNumId w:val="12"/>
  </w:num>
  <w:num w:numId="7">
    <w:abstractNumId w:val="3"/>
  </w:num>
  <w:num w:numId="8">
    <w:abstractNumId w:val="29"/>
  </w:num>
  <w:num w:numId="9">
    <w:abstractNumId w:val="39"/>
  </w:num>
  <w:num w:numId="10">
    <w:abstractNumId w:val="21"/>
  </w:num>
  <w:num w:numId="11">
    <w:abstractNumId w:val="35"/>
  </w:num>
  <w:num w:numId="12">
    <w:abstractNumId w:val="30"/>
  </w:num>
  <w:num w:numId="13">
    <w:abstractNumId w:val="9"/>
  </w:num>
  <w:num w:numId="14">
    <w:abstractNumId w:val="33"/>
  </w:num>
  <w:num w:numId="15">
    <w:abstractNumId w:val="7"/>
  </w:num>
  <w:num w:numId="16">
    <w:abstractNumId w:val="10"/>
  </w:num>
  <w:num w:numId="17">
    <w:abstractNumId w:val="2"/>
  </w:num>
  <w:num w:numId="18">
    <w:abstractNumId w:val="28"/>
  </w:num>
  <w:num w:numId="19">
    <w:abstractNumId w:val="24"/>
  </w:num>
  <w:num w:numId="20">
    <w:abstractNumId w:val="14"/>
  </w:num>
  <w:num w:numId="21">
    <w:abstractNumId w:val="26"/>
  </w:num>
  <w:num w:numId="22">
    <w:abstractNumId w:val="5"/>
  </w:num>
  <w:num w:numId="23">
    <w:abstractNumId w:val="16"/>
  </w:num>
  <w:num w:numId="24">
    <w:abstractNumId w:val="11"/>
  </w:num>
  <w:num w:numId="25">
    <w:abstractNumId w:val="27"/>
  </w:num>
  <w:num w:numId="26">
    <w:abstractNumId w:val="1"/>
  </w:num>
  <w:num w:numId="27">
    <w:abstractNumId w:val="31"/>
  </w:num>
  <w:num w:numId="28">
    <w:abstractNumId w:val="25"/>
  </w:num>
  <w:num w:numId="29">
    <w:abstractNumId w:val="19"/>
  </w:num>
  <w:num w:numId="30">
    <w:abstractNumId w:val="34"/>
  </w:num>
  <w:num w:numId="31">
    <w:abstractNumId w:val="37"/>
  </w:num>
  <w:num w:numId="32">
    <w:abstractNumId w:val="6"/>
  </w:num>
  <w:num w:numId="33">
    <w:abstractNumId w:val="0"/>
  </w:num>
  <w:num w:numId="34">
    <w:abstractNumId w:val="22"/>
  </w:num>
  <w:num w:numId="35">
    <w:abstractNumId w:val="32"/>
  </w:num>
  <w:num w:numId="36">
    <w:abstractNumId w:val="18"/>
  </w:num>
  <w:num w:numId="37">
    <w:abstractNumId w:val="23"/>
  </w:num>
  <w:num w:numId="38">
    <w:abstractNumId w:val="38"/>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ED"/>
    <w:rsid w:val="000128A8"/>
    <w:rsid w:val="00017B5C"/>
    <w:rsid w:val="000837DC"/>
    <w:rsid w:val="000B0B7D"/>
    <w:rsid w:val="000B62F4"/>
    <w:rsid w:val="000E524B"/>
    <w:rsid w:val="000E6C74"/>
    <w:rsid w:val="00100A37"/>
    <w:rsid w:val="001308CD"/>
    <w:rsid w:val="00134A97"/>
    <w:rsid w:val="00143421"/>
    <w:rsid w:val="00145C46"/>
    <w:rsid w:val="0017505E"/>
    <w:rsid w:val="00175949"/>
    <w:rsid w:val="001773E5"/>
    <w:rsid w:val="00190D5A"/>
    <w:rsid w:val="0019724C"/>
    <w:rsid w:val="001C3579"/>
    <w:rsid w:val="002044C6"/>
    <w:rsid w:val="002062A6"/>
    <w:rsid w:val="002379A4"/>
    <w:rsid w:val="002457A2"/>
    <w:rsid w:val="002465EE"/>
    <w:rsid w:val="00250326"/>
    <w:rsid w:val="00254504"/>
    <w:rsid w:val="00274157"/>
    <w:rsid w:val="00284C3F"/>
    <w:rsid w:val="002E568A"/>
    <w:rsid w:val="00377319"/>
    <w:rsid w:val="003A1C46"/>
    <w:rsid w:val="003C07A5"/>
    <w:rsid w:val="003C2448"/>
    <w:rsid w:val="003D1DE0"/>
    <w:rsid w:val="003D31AC"/>
    <w:rsid w:val="003E76FC"/>
    <w:rsid w:val="003F1E77"/>
    <w:rsid w:val="003F5FF0"/>
    <w:rsid w:val="00430076"/>
    <w:rsid w:val="00431C80"/>
    <w:rsid w:val="004915BF"/>
    <w:rsid w:val="004E4D7F"/>
    <w:rsid w:val="004E785B"/>
    <w:rsid w:val="004E7EFB"/>
    <w:rsid w:val="005025A2"/>
    <w:rsid w:val="00523DBC"/>
    <w:rsid w:val="00531D3E"/>
    <w:rsid w:val="00541859"/>
    <w:rsid w:val="00562190"/>
    <w:rsid w:val="00563EF0"/>
    <w:rsid w:val="005653F2"/>
    <w:rsid w:val="00567872"/>
    <w:rsid w:val="005A1AA8"/>
    <w:rsid w:val="005A2DEC"/>
    <w:rsid w:val="005B57FF"/>
    <w:rsid w:val="005E6BF2"/>
    <w:rsid w:val="005F08BE"/>
    <w:rsid w:val="005F0CBE"/>
    <w:rsid w:val="006159D7"/>
    <w:rsid w:val="00634133"/>
    <w:rsid w:val="006575F5"/>
    <w:rsid w:val="00672359"/>
    <w:rsid w:val="006963DE"/>
    <w:rsid w:val="006A2725"/>
    <w:rsid w:val="006B027A"/>
    <w:rsid w:val="006E0FDD"/>
    <w:rsid w:val="006E1B09"/>
    <w:rsid w:val="006E3D89"/>
    <w:rsid w:val="006F1561"/>
    <w:rsid w:val="006F6812"/>
    <w:rsid w:val="00746AB2"/>
    <w:rsid w:val="007902BB"/>
    <w:rsid w:val="00791B31"/>
    <w:rsid w:val="007967D3"/>
    <w:rsid w:val="007A2A58"/>
    <w:rsid w:val="007C26D9"/>
    <w:rsid w:val="007C5DED"/>
    <w:rsid w:val="007D0BE7"/>
    <w:rsid w:val="007E3FE3"/>
    <w:rsid w:val="007E539D"/>
    <w:rsid w:val="008519F1"/>
    <w:rsid w:val="00887CD1"/>
    <w:rsid w:val="008B2A06"/>
    <w:rsid w:val="008C1E2F"/>
    <w:rsid w:val="008C635E"/>
    <w:rsid w:val="008F6F6A"/>
    <w:rsid w:val="00905EAB"/>
    <w:rsid w:val="009112D2"/>
    <w:rsid w:val="00926BC3"/>
    <w:rsid w:val="00933093"/>
    <w:rsid w:val="00997F41"/>
    <w:rsid w:val="009C54D8"/>
    <w:rsid w:val="009D1160"/>
    <w:rsid w:val="009D4B31"/>
    <w:rsid w:val="00A07EE7"/>
    <w:rsid w:val="00A223B9"/>
    <w:rsid w:val="00A23DAA"/>
    <w:rsid w:val="00A33EF7"/>
    <w:rsid w:val="00A630E8"/>
    <w:rsid w:val="00A85916"/>
    <w:rsid w:val="00AE362F"/>
    <w:rsid w:val="00AE4BB6"/>
    <w:rsid w:val="00B1292D"/>
    <w:rsid w:val="00B20346"/>
    <w:rsid w:val="00B51DEE"/>
    <w:rsid w:val="00B67C37"/>
    <w:rsid w:val="00B8580B"/>
    <w:rsid w:val="00B86B92"/>
    <w:rsid w:val="00BA37FA"/>
    <w:rsid w:val="00BA3D1F"/>
    <w:rsid w:val="00BD5E20"/>
    <w:rsid w:val="00BE0952"/>
    <w:rsid w:val="00BE1CC2"/>
    <w:rsid w:val="00BF16E7"/>
    <w:rsid w:val="00C26D86"/>
    <w:rsid w:val="00C312FD"/>
    <w:rsid w:val="00C62DAA"/>
    <w:rsid w:val="00C74649"/>
    <w:rsid w:val="00C76193"/>
    <w:rsid w:val="00C76D77"/>
    <w:rsid w:val="00C83BD8"/>
    <w:rsid w:val="00C9474E"/>
    <w:rsid w:val="00C9799D"/>
    <w:rsid w:val="00CA28F9"/>
    <w:rsid w:val="00CC08E5"/>
    <w:rsid w:val="00CE697E"/>
    <w:rsid w:val="00D061DE"/>
    <w:rsid w:val="00D135E8"/>
    <w:rsid w:val="00D3100B"/>
    <w:rsid w:val="00D546CE"/>
    <w:rsid w:val="00D75257"/>
    <w:rsid w:val="00D83E9C"/>
    <w:rsid w:val="00D87E34"/>
    <w:rsid w:val="00DB1389"/>
    <w:rsid w:val="00DB26A1"/>
    <w:rsid w:val="00E1008B"/>
    <w:rsid w:val="00E14841"/>
    <w:rsid w:val="00E25F9D"/>
    <w:rsid w:val="00E476A0"/>
    <w:rsid w:val="00E6308D"/>
    <w:rsid w:val="00E80541"/>
    <w:rsid w:val="00E80B66"/>
    <w:rsid w:val="00E8578E"/>
    <w:rsid w:val="00EF1DAE"/>
    <w:rsid w:val="00F07E9A"/>
    <w:rsid w:val="00F32338"/>
    <w:rsid w:val="00F32AFF"/>
    <w:rsid w:val="00F432BC"/>
    <w:rsid w:val="00F467DF"/>
    <w:rsid w:val="00F81F1D"/>
    <w:rsid w:val="00F9306D"/>
    <w:rsid w:val="00F96291"/>
    <w:rsid w:val="00FA1BC6"/>
    <w:rsid w:val="00FA5535"/>
    <w:rsid w:val="00FB31A2"/>
    <w:rsid w:val="00FC6B5C"/>
    <w:rsid w:val="00FC71CD"/>
    <w:rsid w:val="00FD3E61"/>
    <w:rsid w:val="00FE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5DED"/>
    <w:pPr>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4E4D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07E9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F3233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4">
    <w:name w:val="heading 4"/>
    <w:basedOn w:val="a"/>
    <w:next w:val="a"/>
    <w:link w:val="40"/>
    <w:uiPriority w:val="9"/>
    <w:unhideWhenUsed/>
    <w:qFormat/>
    <w:rsid w:val="007902B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902B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D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List Paragraph"/>
    <w:basedOn w:val="a"/>
    <w:uiPriority w:val="34"/>
    <w:qFormat/>
    <w:rsid w:val="007C5DED"/>
    <w:pPr>
      <w:ind w:left="720"/>
      <w:contextualSpacing/>
    </w:pPr>
  </w:style>
  <w:style w:type="paragraph" w:styleId="a5">
    <w:name w:val="header"/>
    <w:basedOn w:val="a"/>
    <w:link w:val="a6"/>
    <w:uiPriority w:val="99"/>
    <w:unhideWhenUsed/>
    <w:rsid w:val="007E3FE3"/>
    <w:pPr>
      <w:tabs>
        <w:tab w:val="center" w:pos="4677"/>
        <w:tab w:val="right" w:pos="9355"/>
      </w:tabs>
      <w:spacing w:line="240" w:lineRule="auto"/>
    </w:pPr>
  </w:style>
  <w:style w:type="character" w:customStyle="1" w:styleId="a6">
    <w:name w:val="Верхний колонтитул Знак"/>
    <w:basedOn w:val="a0"/>
    <w:link w:val="a5"/>
    <w:uiPriority w:val="99"/>
    <w:rsid w:val="007E3FE3"/>
    <w:rPr>
      <w:rFonts w:ascii="Arial" w:eastAsia="Arial" w:hAnsi="Arial" w:cs="Arial"/>
      <w:color w:val="000000"/>
      <w:lang w:eastAsia="ru-RU"/>
    </w:rPr>
  </w:style>
  <w:style w:type="paragraph" w:styleId="a7">
    <w:name w:val="footer"/>
    <w:basedOn w:val="a"/>
    <w:link w:val="a8"/>
    <w:uiPriority w:val="99"/>
    <w:unhideWhenUsed/>
    <w:rsid w:val="007E3FE3"/>
    <w:pPr>
      <w:tabs>
        <w:tab w:val="center" w:pos="4677"/>
        <w:tab w:val="right" w:pos="9355"/>
      </w:tabs>
      <w:spacing w:line="240" w:lineRule="auto"/>
    </w:pPr>
  </w:style>
  <w:style w:type="character" w:customStyle="1" w:styleId="a8">
    <w:name w:val="Нижний колонтитул Знак"/>
    <w:basedOn w:val="a0"/>
    <w:link w:val="a7"/>
    <w:uiPriority w:val="99"/>
    <w:rsid w:val="007E3FE3"/>
    <w:rPr>
      <w:rFonts w:ascii="Arial" w:eastAsia="Arial" w:hAnsi="Arial" w:cs="Arial"/>
      <w:color w:val="000000"/>
      <w:lang w:eastAsia="ru-RU"/>
    </w:rPr>
  </w:style>
  <w:style w:type="character" w:customStyle="1" w:styleId="30">
    <w:name w:val="Заголовок 3 Знак"/>
    <w:basedOn w:val="a0"/>
    <w:link w:val="3"/>
    <w:uiPriority w:val="9"/>
    <w:rsid w:val="00F32338"/>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F32338"/>
    <w:rPr>
      <w:color w:val="0000FF"/>
      <w:u w:val="single"/>
    </w:rPr>
  </w:style>
  <w:style w:type="character" w:customStyle="1" w:styleId="searchword">
    <w:name w:val="searchword"/>
    <w:basedOn w:val="a0"/>
    <w:rsid w:val="00F32338"/>
  </w:style>
  <w:style w:type="character" w:customStyle="1" w:styleId="20">
    <w:name w:val="Заголовок 2 Знак"/>
    <w:basedOn w:val="a0"/>
    <w:link w:val="2"/>
    <w:uiPriority w:val="9"/>
    <w:rsid w:val="00F07E9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4E4D7F"/>
    <w:rPr>
      <w:rFonts w:asciiTheme="majorHAnsi" w:eastAsiaTheme="majorEastAsia" w:hAnsiTheme="majorHAnsi" w:cstheme="majorBidi"/>
      <w:color w:val="2E74B5" w:themeColor="accent1" w:themeShade="BF"/>
      <w:sz w:val="32"/>
      <w:szCs w:val="32"/>
      <w:lang w:eastAsia="ru-RU"/>
    </w:rPr>
  </w:style>
  <w:style w:type="character" w:styleId="aa">
    <w:name w:val="Strong"/>
    <w:basedOn w:val="a0"/>
    <w:uiPriority w:val="22"/>
    <w:qFormat/>
    <w:rsid w:val="004E4D7F"/>
    <w:rPr>
      <w:b/>
      <w:bCs/>
    </w:rPr>
  </w:style>
  <w:style w:type="character" w:customStyle="1" w:styleId="topic-type-image">
    <w:name w:val="topic-type-image"/>
    <w:basedOn w:val="a0"/>
    <w:rsid w:val="001C3579"/>
  </w:style>
  <w:style w:type="paragraph" w:styleId="ab">
    <w:name w:val="TOC Heading"/>
    <w:basedOn w:val="1"/>
    <w:next w:val="a"/>
    <w:uiPriority w:val="39"/>
    <w:unhideWhenUsed/>
    <w:qFormat/>
    <w:rsid w:val="00F9306D"/>
    <w:pPr>
      <w:spacing w:line="259" w:lineRule="auto"/>
      <w:outlineLvl w:val="9"/>
    </w:pPr>
  </w:style>
  <w:style w:type="paragraph" w:styleId="11">
    <w:name w:val="toc 1"/>
    <w:basedOn w:val="a"/>
    <w:next w:val="a"/>
    <w:autoRedefine/>
    <w:uiPriority w:val="39"/>
    <w:unhideWhenUsed/>
    <w:rsid w:val="00F9306D"/>
    <w:pPr>
      <w:spacing w:after="100"/>
    </w:pPr>
  </w:style>
  <w:style w:type="paragraph" w:styleId="31">
    <w:name w:val="toc 3"/>
    <w:basedOn w:val="a"/>
    <w:next w:val="a"/>
    <w:autoRedefine/>
    <w:uiPriority w:val="39"/>
    <w:unhideWhenUsed/>
    <w:rsid w:val="00F9306D"/>
    <w:pPr>
      <w:spacing w:after="100"/>
      <w:ind w:left="440"/>
    </w:pPr>
  </w:style>
  <w:style w:type="character" w:styleId="ac">
    <w:name w:val="Emphasis"/>
    <w:basedOn w:val="a0"/>
    <w:uiPriority w:val="20"/>
    <w:qFormat/>
    <w:rsid w:val="00F9306D"/>
    <w:rPr>
      <w:i/>
      <w:iCs/>
    </w:rPr>
  </w:style>
  <w:style w:type="character" w:customStyle="1" w:styleId="40">
    <w:name w:val="Заголовок 4 Знак"/>
    <w:basedOn w:val="a0"/>
    <w:link w:val="4"/>
    <w:uiPriority w:val="9"/>
    <w:rsid w:val="007902BB"/>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semiHidden/>
    <w:rsid w:val="007902BB"/>
    <w:rPr>
      <w:rFonts w:asciiTheme="majorHAnsi" w:eastAsiaTheme="majorEastAsia" w:hAnsiTheme="majorHAnsi" w:cstheme="majorBidi"/>
      <w:color w:val="2E74B5" w:themeColor="accent1" w:themeShade="BF"/>
      <w:lang w:eastAsia="ru-RU"/>
    </w:rPr>
  </w:style>
  <w:style w:type="character" w:customStyle="1" w:styleId="direction-text">
    <w:name w:val="direction-text"/>
    <w:basedOn w:val="a0"/>
    <w:rsid w:val="007902BB"/>
  </w:style>
  <w:style w:type="character" w:customStyle="1" w:styleId="article-header">
    <w:name w:val="article-header"/>
    <w:basedOn w:val="a0"/>
    <w:rsid w:val="007902BB"/>
  </w:style>
  <w:style w:type="paragraph" w:styleId="ad">
    <w:name w:val="Balloon Text"/>
    <w:basedOn w:val="a"/>
    <w:link w:val="ae"/>
    <w:uiPriority w:val="99"/>
    <w:semiHidden/>
    <w:unhideWhenUsed/>
    <w:rsid w:val="0037731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7319"/>
    <w:rPr>
      <w:rFonts w:ascii="Tahoma" w:eastAsia="Arial" w:hAnsi="Tahoma" w:cs="Tahoma"/>
      <w:color w:val="000000"/>
      <w:sz w:val="16"/>
      <w:szCs w:val="16"/>
      <w:lang w:eastAsia="ru-RU"/>
    </w:rPr>
  </w:style>
  <w:style w:type="paragraph" w:styleId="21">
    <w:name w:val="toc 2"/>
    <w:basedOn w:val="a"/>
    <w:next w:val="a"/>
    <w:autoRedefine/>
    <w:uiPriority w:val="39"/>
    <w:unhideWhenUsed/>
    <w:rsid w:val="003773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226">
      <w:bodyDiv w:val="1"/>
      <w:marLeft w:val="0"/>
      <w:marRight w:val="0"/>
      <w:marTop w:val="0"/>
      <w:marBottom w:val="0"/>
      <w:divBdr>
        <w:top w:val="none" w:sz="0" w:space="0" w:color="auto"/>
        <w:left w:val="none" w:sz="0" w:space="0" w:color="auto"/>
        <w:bottom w:val="none" w:sz="0" w:space="0" w:color="auto"/>
        <w:right w:val="none" w:sz="0" w:space="0" w:color="auto"/>
      </w:divBdr>
      <w:divsChild>
        <w:div w:id="236667285">
          <w:marLeft w:val="0"/>
          <w:marRight w:val="0"/>
          <w:marTop w:val="120"/>
          <w:marBottom w:val="0"/>
          <w:divBdr>
            <w:top w:val="none" w:sz="0" w:space="0" w:color="auto"/>
            <w:left w:val="none" w:sz="0" w:space="0" w:color="auto"/>
            <w:bottom w:val="none" w:sz="0" w:space="0" w:color="auto"/>
            <w:right w:val="none" w:sz="0" w:space="0" w:color="auto"/>
          </w:divBdr>
          <w:divsChild>
            <w:div w:id="12689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066">
      <w:bodyDiv w:val="1"/>
      <w:marLeft w:val="0"/>
      <w:marRight w:val="0"/>
      <w:marTop w:val="0"/>
      <w:marBottom w:val="0"/>
      <w:divBdr>
        <w:top w:val="none" w:sz="0" w:space="0" w:color="auto"/>
        <w:left w:val="none" w:sz="0" w:space="0" w:color="auto"/>
        <w:bottom w:val="none" w:sz="0" w:space="0" w:color="auto"/>
        <w:right w:val="none" w:sz="0" w:space="0" w:color="auto"/>
      </w:divBdr>
      <w:divsChild>
        <w:div w:id="1734505310">
          <w:marLeft w:val="0"/>
          <w:marRight w:val="0"/>
          <w:marTop w:val="120"/>
          <w:marBottom w:val="0"/>
          <w:divBdr>
            <w:top w:val="none" w:sz="0" w:space="0" w:color="auto"/>
            <w:left w:val="none" w:sz="0" w:space="0" w:color="auto"/>
            <w:bottom w:val="none" w:sz="0" w:space="0" w:color="auto"/>
            <w:right w:val="none" w:sz="0" w:space="0" w:color="auto"/>
          </w:divBdr>
          <w:divsChild>
            <w:div w:id="23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757">
      <w:bodyDiv w:val="1"/>
      <w:marLeft w:val="0"/>
      <w:marRight w:val="0"/>
      <w:marTop w:val="0"/>
      <w:marBottom w:val="0"/>
      <w:divBdr>
        <w:top w:val="none" w:sz="0" w:space="0" w:color="auto"/>
        <w:left w:val="none" w:sz="0" w:space="0" w:color="auto"/>
        <w:bottom w:val="none" w:sz="0" w:space="0" w:color="auto"/>
        <w:right w:val="none" w:sz="0" w:space="0" w:color="auto"/>
      </w:divBdr>
      <w:divsChild>
        <w:div w:id="1164474563">
          <w:marLeft w:val="0"/>
          <w:marRight w:val="0"/>
          <w:marTop w:val="120"/>
          <w:marBottom w:val="0"/>
          <w:divBdr>
            <w:top w:val="none" w:sz="0" w:space="0" w:color="auto"/>
            <w:left w:val="none" w:sz="0" w:space="0" w:color="auto"/>
            <w:bottom w:val="none" w:sz="0" w:space="0" w:color="auto"/>
            <w:right w:val="none" w:sz="0" w:space="0" w:color="auto"/>
          </w:divBdr>
          <w:divsChild>
            <w:div w:id="964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823">
      <w:bodyDiv w:val="1"/>
      <w:marLeft w:val="0"/>
      <w:marRight w:val="0"/>
      <w:marTop w:val="0"/>
      <w:marBottom w:val="0"/>
      <w:divBdr>
        <w:top w:val="none" w:sz="0" w:space="0" w:color="auto"/>
        <w:left w:val="none" w:sz="0" w:space="0" w:color="auto"/>
        <w:bottom w:val="none" w:sz="0" w:space="0" w:color="auto"/>
        <w:right w:val="none" w:sz="0" w:space="0" w:color="auto"/>
      </w:divBdr>
    </w:div>
    <w:div w:id="208497875">
      <w:bodyDiv w:val="1"/>
      <w:marLeft w:val="0"/>
      <w:marRight w:val="0"/>
      <w:marTop w:val="0"/>
      <w:marBottom w:val="0"/>
      <w:divBdr>
        <w:top w:val="none" w:sz="0" w:space="0" w:color="auto"/>
        <w:left w:val="none" w:sz="0" w:space="0" w:color="auto"/>
        <w:bottom w:val="none" w:sz="0" w:space="0" w:color="auto"/>
        <w:right w:val="none" w:sz="0" w:space="0" w:color="auto"/>
      </w:divBdr>
      <w:divsChild>
        <w:div w:id="597566088">
          <w:marLeft w:val="0"/>
          <w:marRight w:val="0"/>
          <w:marTop w:val="120"/>
          <w:marBottom w:val="0"/>
          <w:divBdr>
            <w:top w:val="none" w:sz="0" w:space="0" w:color="auto"/>
            <w:left w:val="none" w:sz="0" w:space="0" w:color="auto"/>
            <w:bottom w:val="none" w:sz="0" w:space="0" w:color="auto"/>
            <w:right w:val="none" w:sz="0" w:space="0" w:color="auto"/>
          </w:divBdr>
          <w:divsChild>
            <w:div w:id="827596406">
              <w:marLeft w:val="0"/>
              <w:marRight w:val="0"/>
              <w:marTop w:val="0"/>
              <w:marBottom w:val="0"/>
              <w:divBdr>
                <w:top w:val="none" w:sz="0" w:space="0" w:color="auto"/>
                <w:left w:val="none" w:sz="0" w:space="0" w:color="auto"/>
                <w:bottom w:val="none" w:sz="0" w:space="0" w:color="auto"/>
                <w:right w:val="none" w:sz="0" w:space="0" w:color="auto"/>
              </w:divBdr>
            </w:div>
          </w:divsChild>
        </w:div>
        <w:div w:id="450167144">
          <w:marLeft w:val="-225"/>
          <w:marRight w:val="-225"/>
          <w:marTop w:val="0"/>
          <w:marBottom w:val="0"/>
          <w:divBdr>
            <w:top w:val="none" w:sz="0" w:space="0" w:color="auto"/>
            <w:left w:val="none" w:sz="0" w:space="0" w:color="auto"/>
            <w:bottom w:val="none" w:sz="0" w:space="0" w:color="auto"/>
            <w:right w:val="none" w:sz="0" w:space="0" w:color="auto"/>
          </w:divBdr>
          <w:divsChild>
            <w:div w:id="10121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4052">
      <w:bodyDiv w:val="1"/>
      <w:marLeft w:val="0"/>
      <w:marRight w:val="0"/>
      <w:marTop w:val="0"/>
      <w:marBottom w:val="0"/>
      <w:divBdr>
        <w:top w:val="none" w:sz="0" w:space="0" w:color="auto"/>
        <w:left w:val="none" w:sz="0" w:space="0" w:color="auto"/>
        <w:bottom w:val="none" w:sz="0" w:space="0" w:color="auto"/>
        <w:right w:val="none" w:sz="0" w:space="0" w:color="auto"/>
      </w:divBdr>
      <w:divsChild>
        <w:div w:id="238709151">
          <w:marLeft w:val="0"/>
          <w:marRight w:val="0"/>
          <w:marTop w:val="120"/>
          <w:marBottom w:val="0"/>
          <w:divBdr>
            <w:top w:val="none" w:sz="0" w:space="0" w:color="auto"/>
            <w:left w:val="none" w:sz="0" w:space="0" w:color="auto"/>
            <w:bottom w:val="none" w:sz="0" w:space="0" w:color="auto"/>
            <w:right w:val="none" w:sz="0" w:space="0" w:color="auto"/>
          </w:divBdr>
          <w:divsChild>
            <w:div w:id="1795515649">
              <w:marLeft w:val="0"/>
              <w:marRight w:val="0"/>
              <w:marTop w:val="0"/>
              <w:marBottom w:val="0"/>
              <w:divBdr>
                <w:top w:val="none" w:sz="0" w:space="0" w:color="auto"/>
                <w:left w:val="none" w:sz="0" w:space="0" w:color="auto"/>
                <w:bottom w:val="none" w:sz="0" w:space="0" w:color="auto"/>
                <w:right w:val="none" w:sz="0" w:space="0" w:color="auto"/>
              </w:divBdr>
            </w:div>
          </w:divsChild>
        </w:div>
        <w:div w:id="2140412373">
          <w:marLeft w:val="-225"/>
          <w:marRight w:val="-225"/>
          <w:marTop w:val="0"/>
          <w:marBottom w:val="0"/>
          <w:divBdr>
            <w:top w:val="none" w:sz="0" w:space="0" w:color="auto"/>
            <w:left w:val="none" w:sz="0" w:space="0" w:color="auto"/>
            <w:bottom w:val="none" w:sz="0" w:space="0" w:color="auto"/>
            <w:right w:val="none" w:sz="0" w:space="0" w:color="auto"/>
          </w:divBdr>
          <w:divsChild>
            <w:div w:id="7756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4165">
      <w:bodyDiv w:val="1"/>
      <w:marLeft w:val="0"/>
      <w:marRight w:val="0"/>
      <w:marTop w:val="0"/>
      <w:marBottom w:val="0"/>
      <w:divBdr>
        <w:top w:val="none" w:sz="0" w:space="0" w:color="auto"/>
        <w:left w:val="none" w:sz="0" w:space="0" w:color="auto"/>
        <w:bottom w:val="none" w:sz="0" w:space="0" w:color="auto"/>
        <w:right w:val="none" w:sz="0" w:space="0" w:color="auto"/>
      </w:divBdr>
    </w:div>
    <w:div w:id="711075976">
      <w:bodyDiv w:val="1"/>
      <w:marLeft w:val="0"/>
      <w:marRight w:val="0"/>
      <w:marTop w:val="0"/>
      <w:marBottom w:val="0"/>
      <w:divBdr>
        <w:top w:val="none" w:sz="0" w:space="0" w:color="auto"/>
        <w:left w:val="none" w:sz="0" w:space="0" w:color="auto"/>
        <w:bottom w:val="none" w:sz="0" w:space="0" w:color="auto"/>
        <w:right w:val="none" w:sz="0" w:space="0" w:color="auto"/>
      </w:divBdr>
      <w:divsChild>
        <w:div w:id="847213691">
          <w:marLeft w:val="0"/>
          <w:marRight w:val="0"/>
          <w:marTop w:val="120"/>
          <w:marBottom w:val="0"/>
          <w:divBdr>
            <w:top w:val="none" w:sz="0" w:space="0" w:color="auto"/>
            <w:left w:val="none" w:sz="0" w:space="0" w:color="auto"/>
            <w:bottom w:val="none" w:sz="0" w:space="0" w:color="auto"/>
            <w:right w:val="none" w:sz="0" w:space="0" w:color="auto"/>
          </w:divBdr>
          <w:divsChild>
            <w:div w:id="17900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6962">
      <w:bodyDiv w:val="1"/>
      <w:marLeft w:val="0"/>
      <w:marRight w:val="0"/>
      <w:marTop w:val="0"/>
      <w:marBottom w:val="0"/>
      <w:divBdr>
        <w:top w:val="none" w:sz="0" w:space="0" w:color="auto"/>
        <w:left w:val="none" w:sz="0" w:space="0" w:color="auto"/>
        <w:bottom w:val="none" w:sz="0" w:space="0" w:color="auto"/>
        <w:right w:val="none" w:sz="0" w:space="0" w:color="auto"/>
      </w:divBdr>
      <w:divsChild>
        <w:div w:id="2035419800">
          <w:marLeft w:val="0"/>
          <w:marRight w:val="0"/>
          <w:marTop w:val="0"/>
          <w:marBottom w:val="0"/>
          <w:divBdr>
            <w:top w:val="none" w:sz="0" w:space="0" w:color="auto"/>
            <w:left w:val="none" w:sz="0" w:space="0" w:color="auto"/>
            <w:bottom w:val="none" w:sz="0" w:space="0" w:color="auto"/>
            <w:right w:val="none" w:sz="0" w:space="0" w:color="auto"/>
          </w:divBdr>
          <w:divsChild>
            <w:div w:id="1183278250">
              <w:marLeft w:val="-225"/>
              <w:marRight w:val="-225"/>
              <w:marTop w:val="0"/>
              <w:marBottom w:val="0"/>
              <w:divBdr>
                <w:top w:val="none" w:sz="0" w:space="0" w:color="auto"/>
                <w:left w:val="none" w:sz="0" w:space="0" w:color="auto"/>
                <w:bottom w:val="none" w:sz="0" w:space="0" w:color="auto"/>
                <w:right w:val="none" w:sz="0" w:space="0" w:color="auto"/>
              </w:divBdr>
              <w:divsChild>
                <w:div w:id="2088070127">
                  <w:marLeft w:val="0"/>
                  <w:marRight w:val="0"/>
                  <w:marTop w:val="0"/>
                  <w:marBottom w:val="0"/>
                  <w:divBdr>
                    <w:top w:val="none" w:sz="0" w:space="0" w:color="auto"/>
                    <w:left w:val="none" w:sz="0" w:space="0" w:color="auto"/>
                    <w:bottom w:val="none" w:sz="0" w:space="0" w:color="auto"/>
                    <w:right w:val="none" w:sz="0" w:space="0" w:color="auto"/>
                  </w:divBdr>
                  <w:divsChild>
                    <w:div w:id="451025284">
                      <w:marLeft w:val="0"/>
                      <w:marRight w:val="0"/>
                      <w:marTop w:val="0"/>
                      <w:marBottom w:val="0"/>
                      <w:divBdr>
                        <w:top w:val="none" w:sz="0" w:space="0" w:color="auto"/>
                        <w:left w:val="none" w:sz="0" w:space="0" w:color="auto"/>
                        <w:bottom w:val="none" w:sz="0" w:space="0" w:color="auto"/>
                        <w:right w:val="none" w:sz="0" w:space="0" w:color="auto"/>
                      </w:divBdr>
                      <w:divsChild>
                        <w:div w:id="120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69640">
          <w:marLeft w:val="0"/>
          <w:marRight w:val="0"/>
          <w:marTop w:val="0"/>
          <w:marBottom w:val="0"/>
          <w:divBdr>
            <w:top w:val="none" w:sz="0" w:space="0" w:color="auto"/>
            <w:left w:val="none" w:sz="0" w:space="0" w:color="auto"/>
            <w:bottom w:val="none" w:sz="0" w:space="0" w:color="auto"/>
            <w:right w:val="none" w:sz="0" w:space="0" w:color="auto"/>
          </w:divBdr>
          <w:divsChild>
            <w:div w:id="1003363591">
              <w:marLeft w:val="-225"/>
              <w:marRight w:val="-225"/>
              <w:marTop w:val="0"/>
              <w:marBottom w:val="0"/>
              <w:divBdr>
                <w:top w:val="none" w:sz="0" w:space="0" w:color="auto"/>
                <w:left w:val="none" w:sz="0" w:space="0" w:color="auto"/>
                <w:bottom w:val="none" w:sz="0" w:space="0" w:color="auto"/>
                <w:right w:val="none" w:sz="0" w:space="0" w:color="auto"/>
              </w:divBdr>
              <w:divsChild>
                <w:div w:id="79454101">
                  <w:marLeft w:val="0"/>
                  <w:marRight w:val="0"/>
                  <w:marTop w:val="0"/>
                  <w:marBottom w:val="0"/>
                  <w:divBdr>
                    <w:top w:val="none" w:sz="0" w:space="0" w:color="auto"/>
                    <w:left w:val="none" w:sz="0" w:space="0" w:color="auto"/>
                    <w:bottom w:val="none" w:sz="0" w:space="0" w:color="auto"/>
                    <w:right w:val="none" w:sz="0" w:space="0" w:color="auto"/>
                  </w:divBdr>
                </w:div>
                <w:div w:id="147289966">
                  <w:marLeft w:val="0"/>
                  <w:marRight w:val="0"/>
                  <w:marTop w:val="0"/>
                  <w:marBottom w:val="0"/>
                  <w:divBdr>
                    <w:top w:val="none" w:sz="0" w:space="0" w:color="auto"/>
                    <w:left w:val="none" w:sz="0" w:space="0" w:color="auto"/>
                    <w:bottom w:val="none" w:sz="0" w:space="0" w:color="auto"/>
                    <w:right w:val="none" w:sz="0" w:space="0" w:color="auto"/>
                  </w:divBdr>
                </w:div>
                <w:div w:id="1341392586">
                  <w:marLeft w:val="1437"/>
                  <w:marRight w:val="0"/>
                  <w:marTop w:val="0"/>
                  <w:marBottom w:val="0"/>
                  <w:divBdr>
                    <w:top w:val="none" w:sz="0" w:space="0" w:color="auto"/>
                    <w:left w:val="none" w:sz="0" w:space="0" w:color="auto"/>
                    <w:bottom w:val="none" w:sz="0" w:space="0" w:color="auto"/>
                    <w:right w:val="none" w:sz="0" w:space="0" w:color="auto"/>
                  </w:divBdr>
                </w:div>
                <w:div w:id="1540047228">
                  <w:marLeft w:val="0"/>
                  <w:marRight w:val="0"/>
                  <w:marTop w:val="0"/>
                  <w:marBottom w:val="0"/>
                  <w:divBdr>
                    <w:top w:val="none" w:sz="0" w:space="0" w:color="auto"/>
                    <w:left w:val="none" w:sz="0" w:space="0" w:color="auto"/>
                    <w:bottom w:val="none" w:sz="0" w:space="0" w:color="auto"/>
                    <w:right w:val="none" w:sz="0" w:space="0" w:color="auto"/>
                  </w:divBdr>
                  <w:divsChild>
                    <w:div w:id="183400435">
                      <w:marLeft w:val="345"/>
                      <w:marRight w:val="0"/>
                      <w:marTop w:val="0"/>
                      <w:marBottom w:val="0"/>
                      <w:divBdr>
                        <w:top w:val="none" w:sz="0" w:space="0" w:color="auto"/>
                        <w:left w:val="single" w:sz="6" w:space="0" w:color="DDE0E5"/>
                        <w:bottom w:val="none" w:sz="0" w:space="0" w:color="auto"/>
                        <w:right w:val="none" w:sz="0" w:space="0" w:color="auto"/>
                      </w:divBdr>
                    </w:div>
                  </w:divsChild>
                </w:div>
              </w:divsChild>
            </w:div>
          </w:divsChild>
        </w:div>
      </w:divsChild>
    </w:div>
    <w:div w:id="916479497">
      <w:bodyDiv w:val="1"/>
      <w:marLeft w:val="0"/>
      <w:marRight w:val="0"/>
      <w:marTop w:val="0"/>
      <w:marBottom w:val="0"/>
      <w:divBdr>
        <w:top w:val="none" w:sz="0" w:space="0" w:color="auto"/>
        <w:left w:val="none" w:sz="0" w:space="0" w:color="auto"/>
        <w:bottom w:val="none" w:sz="0" w:space="0" w:color="auto"/>
        <w:right w:val="none" w:sz="0" w:space="0" w:color="auto"/>
      </w:divBdr>
      <w:divsChild>
        <w:div w:id="674460428">
          <w:marLeft w:val="0"/>
          <w:marRight w:val="0"/>
          <w:marTop w:val="120"/>
          <w:marBottom w:val="0"/>
          <w:divBdr>
            <w:top w:val="none" w:sz="0" w:space="0" w:color="auto"/>
            <w:left w:val="none" w:sz="0" w:space="0" w:color="auto"/>
            <w:bottom w:val="none" w:sz="0" w:space="0" w:color="auto"/>
            <w:right w:val="none" w:sz="0" w:space="0" w:color="auto"/>
          </w:divBdr>
          <w:divsChild>
            <w:div w:id="257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052">
      <w:bodyDiv w:val="1"/>
      <w:marLeft w:val="0"/>
      <w:marRight w:val="0"/>
      <w:marTop w:val="0"/>
      <w:marBottom w:val="0"/>
      <w:divBdr>
        <w:top w:val="none" w:sz="0" w:space="0" w:color="auto"/>
        <w:left w:val="none" w:sz="0" w:space="0" w:color="auto"/>
        <w:bottom w:val="none" w:sz="0" w:space="0" w:color="auto"/>
        <w:right w:val="none" w:sz="0" w:space="0" w:color="auto"/>
      </w:divBdr>
      <w:divsChild>
        <w:div w:id="2147038944">
          <w:marLeft w:val="0"/>
          <w:marRight w:val="0"/>
          <w:marTop w:val="120"/>
          <w:marBottom w:val="0"/>
          <w:divBdr>
            <w:top w:val="none" w:sz="0" w:space="0" w:color="auto"/>
            <w:left w:val="none" w:sz="0" w:space="0" w:color="auto"/>
            <w:bottom w:val="none" w:sz="0" w:space="0" w:color="auto"/>
            <w:right w:val="none" w:sz="0" w:space="0" w:color="auto"/>
          </w:divBdr>
          <w:divsChild>
            <w:div w:id="20857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215">
      <w:bodyDiv w:val="1"/>
      <w:marLeft w:val="0"/>
      <w:marRight w:val="0"/>
      <w:marTop w:val="0"/>
      <w:marBottom w:val="0"/>
      <w:divBdr>
        <w:top w:val="none" w:sz="0" w:space="0" w:color="auto"/>
        <w:left w:val="none" w:sz="0" w:space="0" w:color="auto"/>
        <w:bottom w:val="none" w:sz="0" w:space="0" w:color="auto"/>
        <w:right w:val="none" w:sz="0" w:space="0" w:color="auto"/>
      </w:divBdr>
    </w:div>
    <w:div w:id="1139306568">
      <w:bodyDiv w:val="1"/>
      <w:marLeft w:val="0"/>
      <w:marRight w:val="0"/>
      <w:marTop w:val="0"/>
      <w:marBottom w:val="0"/>
      <w:divBdr>
        <w:top w:val="none" w:sz="0" w:space="0" w:color="auto"/>
        <w:left w:val="none" w:sz="0" w:space="0" w:color="auto"/>
        <w:bottom w:val="none" w:sz="0" w:space="0" w:color="auto"/>
        <w:right w:val="none" w:sz="0" w:space="0" w:color="auto"/>
      </w:divBdr>
    </w:div>
    <w:div w:id="1157575351">
      <w:bodyDiv w:val="1"/>
      <w:marLeft w:val="0"/>
      <w:marRight w:val="0"/>
      <w:marTop w:val="0"/>
      <w:marBottom w:val="0"/>
      <w:divBdr>
        <w:top w:val="none" w:sz="0" w:space="0" w:color="auto"/>
        <w:left w:val="none" w:sz="0" w:space="0" w:color="auto"/>
        <w:bottom w:val="none" w:sz="0" w:space="0" w:color="auto"/>
        <w:right w:val="none" w:sz="0" w:space="0" w:color="auto"/>
      </w:divBdr>
    </w:div>
    <w:div w:id="1239172376">
      <w:bodyDiv w:val="1"/>
      <w:marLeft w:val="0"/>
      <w:marRight w:val="0"/>
      <w:marTop w:val="0"/>
      <w:marBottom w:val="0"/>
      <w:divBdr>
        <w:top w:val="none" w:sz="0" w:space="0" w:color="auto"/>
        <w:left w:val="none" w:sz="0" w:space="0" w:color="auto"/>
        <w:bottom w:val="none" w:sz="0" w:space="0" w:color="auto"/>
        <w:right w:val="none" w:sz="0" w:space="0" w:color="auto"/>
      </w:divBdr>
      <w:divsChild>
        <w:div w:id="103690539">
          <w:marLeft w:val="0"/>
          <w:marRight w:val="0"/>
          <w:marTop w:val="120"/>
          <w:marBottom w:val="0"/>
          <w:divBdr>
            <w:top w:val="none" w:sz="0" w:space="0" w:color="auto"/>
            <w:left w:val="none" w:sz="0" w:space="0" w:color="auto"/>
            <w:bottom w:val="none" w:sz="0" w:space="0" w:color="auto"/>
            <w:right w:val="none" w:sz="0" w:space="0" w:color="auto"/>
          </w:divBdr>
          <w:divsChild>
            <w:div w:id="12934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514">
      <w:bodyDiv w:val="1"/>
      <w:marLeft w:val="0"/>
      <w:marRight w:val="0"/>
      <w:marTop w:val="0"/>
      <w:marBottom w:val="0"/>
      <w:divBdr>
        <w:top w:val="none" w:sz="0" w:space="0" w:color="auto"/>
        <w:left w:val="none" w:sz="0" w:space="0" w:color="auto"/>
        <w:bottom w:val="none" w:sz="0" w:space="0" w:color="auto"/>
        <w:right w:val="none" w:sz="0" w:space="0" w:color="auto"/>
      </w:divBdr>
    </w:div>
    <w:div w:id="1397587802">
      <w:bodyDiv w:val="1"/>
      <w:marLeft w:val="0"/>
      <w:marRight w:val="0"/>
      <w:marTop w:val="0"/>
      <w:marBottom w:val="0"/>
      <w:divBdr>
        <w:top w:val="none" w:sz="0" w:space="0" w:color="auto"/>
        <w:left w:val="none" w:sz="0" w:space="0" w:color="auto"/>
        <w:bottom w:val="none" w:sz="0" w:space="0" w:color="auto"/>
        <w:right w:val="none" w:sz="0" w:space="0" w:color="auto"/>
      </w:divBdr>
    </w:div>
    <w:div w:id="1546137306">
      <w:bodyDiv w:val="1"/>
      <w:marLeft w:val="0"/>
      <w:marRight w:val="0"/>
      <w:marTop w:val="0"/>
      <w:marBottom w:val="0"/>
      <w:divBdr>
        <w:top w:val="none" w:sz="0" w:space="0" w:color="auto"/>
        <w:left w:val="none" w:sz="0" w:space="0" w:color="auto"/>
        <w:bottom w:val="none" w:sz="0" w:space="0" w:color="auto"/>
        <w:right w:val="none" w:sz="0" w:space="0" w:color="auto"/>
      </w:divBdr>
    </w:div>
    <w:div w:id="1547714124">
      <w:bodyDiv w:val="1"/>
      <w:marLeft w:val="0"/>
      <w:marRight w:val="0"/>
      <w:marTop w:val="0"/>
      <w:marBottom w:val="0"/>
      <w:divBdr>
        <w:top w:val="none" w:sz="0" w:space="0" w:color="auto"/>
        <w:left w:val="none" w:sz="0" w:space="0" w:color="auto"/>
        <w:bottom w:val="none" w:sz="0" w:space="0" w:color="auto"/>
        <w:right w:val="none" w:sz="0" w:space="0" w:color="auto"/>
      </w:divBdr>
    </w:div>
    <w:div w:id="1570067876">
      <w:bodyDiv w:val="1"/>
      <w:marLeft w:val="0"/>
      <w:marRight w:val="0"/>
      <w:marTop w:val="0"/>
      <w:marBottom w:val="0"/>
      <w:divBdr>
        <w:top w:val="none" w:sz="0" w:space="0" w:color="auto"/>
        <w:left w:val="none" w:sz="0" w:space="0" w:color="auto"/>
        <w:bottom w:val="none" w:sz="0" w:space="0" w:color="auto"/>
        <w:right w:val="none" w:sz="0" w:space="0" w:color="auto"/>
      </w:divBdr>
      <w:divsChild>
        <w:div w:id="1273367065">
          <w:marLeft w:val="0"/>
          <w:marRight w:val="0"/>
          <w:marTop w:val="120"/>
          <w:marBottom w:val="0"/>
          <w:divBdr>
            <w:top w:val="none" w:sz="0" w:space="0" w:color="auto"/>
            <w:left w:val="none" w:sz="0" w:space="0" w:color="auto"/>
            <w:bottom w:val="none" w:sz="0" w:space="0" w:color="auto"/>
            <w:right w:val="none" w:sz="0" w:space="0" w:color="auto"/>
          </w:divBdr>
          <w:divsChild>
            <w:div w:id="1851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377">
      <w:bodyDiv w:val="1"/>
      <w:marLeft w:val="0"/>
      <w:marRight w:val="0"/>
      <w:marTop w:val="0"/>
      <w:marBottom w:val="0"/>
      <w:divBdr>
        <w:top w:val="none" w:sz="0" w:space="0" w:color="auto"/>
        <w:left w:val="none" w:sz="0" w:space="0" w:color="auto"/>
        <w:bottom w:val="none" w:sz="0" w:space="0" w:color="auto"/>
        <w:right w:val="none" w:sz="0" w:space="0" w:color="auto"/>
      </w:divBdr>
      <w:divsChild>
        <w:div w:id="1732193015">
          <w:marLeft w:val="0"/>
          <w:marRight w:val="0"/>
          <w:marTop w:val="120"/>
          <w:marBottom w:val="0"/>
          <w:divBdr>
            <w:top w:val="none" w:sz="0" w:space="0" w:color="auto"/>
            <w:left w:val="none" w:sz="0" w:space="0" w:color="auto"/>
            <w:bottom w:val="none" w:sz="0" w:space="0" w:color="auto"/>
            <w:right w:val="none" w:sz="0" w:space="0" w:color="auto"/>
          </w:divBdr>
          <w:divsChild>
            <w:div w:id="13066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501">
      <w:bodyDiv w:val="1"/>
      <w:marLeft w:val="0"/>
      <w:marRight w:val="0"/>
      <w:marTop w:val="0"/>
      <w:marBottom w:val="0"/>
      <w:divBdr>
        <w:top w:val="none" w:sz="0" w:space="0" w:color="auto"/>
        <w:left w:val="none" w:sz="0" w:space="0" w:color="auto"/>
        <w:bottom w:val="none" w:sz="0" w:space="0" w:color="auto"/>
        <w:right w:val="none" w:sz="0" w:space="0" w:color="auto"/>
      </w:divBdr>
      <w:divsChild>
        <w:div w:id="666401610">
          <w:marLeft w:val="0"/>
          <w:marRight w:val="0"/>
          <w:marTop w:val="120"/>
          <w:marBottom w:val="0"/>
          <w:divBdr>
            <w:top w:val="none" w:sz="0" w:space="0" w:color="auto"/>
            <w:left w:val="none" w:sz="0" w:space="0" w:color="auto"/>
            <w:bottom w:val="none" w:sz="0" w:space="0" w:color="auto"/>
            <w:right w:val="none" w:sz="0" w:space="0" w:color="auto"/>
          </w:divBdr>
          <w:divsChild>
            <w:div w:id="20301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026">
      <w:bodyDiv w:val="1"/>
      <w:marLeft w:val="0"/>
      <w:marRight w:val="0"/>
      <w:marTop w:val="0"/>
      <w:marBottom w:val="0"/>
      <w:divBdr>
        <w:top w:val="none" w:sz="0" w:space="0" w:color="auto"/>
        <w:left w:val="none" w:sz="0" w:space="0" w:color="auto"/>
        <w:bottom w:val="none" w:sz="0" w:space="0" w:color="auto"/>
        <w:right w:val="none" w:sz="0" w:space="0" w:color="auto"/>
      </w:divBdr>
      <w:divsChild>
        <w:div w:id="1927571409">
          <w:marLeft w:val="0"/>
          <w:marRight w:val="0"/>
          <w:marTop w:val="120"/>
          <w:marBottom w:val="0"/>
          <w:divBdr>
            <w:top w:val="none" w:sz="0" w:space="0" w:color="auto"/>
            <w:left w:val="none" w:sz="0" w:space="0" w:color="auto"/>
            <w:bottom w:val="none" w:sz="0" w:space="0" w:color="auto"/>
            <w:right w:val="none" w:sz="0" w:space="0" w:color="auto"/>
          </w:divBdr>
          <w:divsChild>
            <w:div w:id="4504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1691">
      <w:bodyDiv w:val="1"/>
      <w:marLeft w:val="0"/>
      <w:marRight w:val="0"/>
      <w:marTop w:val="0"/>
      <w:marBottom w:val="0"/>
      <w:divBdr>
        <w:top w:val="none" w:sz="0" w:space="0" w:color="auto"/>
        <w:left w:val="none" w:sz="0" w:space="0" w:color="auto"/>
        <w:bottom w:val="none" w:sz="0" w:space="0" w:color="auto"/>
        <w:right w:val="none" w:sz="0" w:space="0" w:color="auto"/>
      </w:divBdr>
      <w:divsChild>
        <w:div w:id="106587479">
          <w:marLeft w:val="0"/>
          <w:marRight w:val="0"/>
          <w:marTop w:val="120"/>
          <w:marBottom w:val="0"/>
          <w:divBdr>
            <w:top w:val="none" w:sz="0" w:space="0" w:color="auto"/>
            <w:left w:val="none" w:sz="0" w:space="0" w:color="auto"/>
            <w:bottom w:val="none" w:sz="0" w:space="0" w:color="auto"/>
            <w:right w:val="none" w:sz="0" w:space="0" w:color="auto"/>
          </w:divBdr>
          <w:divsChild>
            <w:div w:id="6447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339">
      <w:bodyDiv w:val="1"/>
      <w:marLeft w:val="0"/>
      <w:marRight w:val="0"/>
      <w:marTop w:val="0"/>
      <w:marBottom w:val="0"/>
      <w:divBdr>
        <w:top w:val="none" w:sz="0" w:space="0" w:color="auto"/>
        <w:left w:val="none" w:sz="0" w:space="0" w:color="auto"/>
        <w:bottom w:val="none" w:sz="0" w:space="0" w:color="auto"/>
        <w:right w:val="none" w:sz="0" w:space="0" w:color="auto"/>
      </w:divBdr>
    </w:div>
    <w:div w:id="1833521803">
      <w:bodyDiv w:val="1"/>
      <w:marLeft w:val="0"/>
      <w:marRight w:val="0"/>
      <w:marTop w:val="0"/>
      <w:marBottom w:val="0"/>
      <w:divBdr>
        <w:top w:val="none" w:sz="0" w:space="0" w:color="auto"/>
        <w:left w:val="none" w:sz="0" w:space="0" w:color="auto"/>
        <w:bottom w:val="none" w:sz="0" w:space="0" w:color="auto"/>
        <w:right w:val="none" w:sz="0" w:space="0" w:color="auto"/>
      </w:divBdr>
      <w:divsChild>
        <w:div w:id="429667044">
          <w:marLeft w:val="0"/>
          <w:marRight w:val="0"/>
          <w:marTop w:val="120"/>
          <w:marBottom w:val="0"/>
          <w:divBdr>
            <w:top w:val="none" w:sz="0" w:space="0" w:color="auto"/>
            <w:left w:val="none" w:sz="0" w:space="0" w:color="auto"/>
            <w:bottom w:val="none" w:sz="0" w:space="0" w:color="auto"/>
            <w:right w:val="none" w:sz="0" w:space="0" w:color="auto"/>
          </w:divBdr>
          <w:divsChild>
            <w:div w:id="5354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0330">
      <w:bodyDiv w:val="1"/>
      <w:marLeft w:val="0"/>
      <w:marRight w:val="0"/>
      <w:marTop w:val="0"/>
      <w:marBottom w:val="0"/>
      <w:divBdr>
        <w:top w:val="none" w:sz="0" w:space="0" w:color="auto"/>
        <w:left w:val="none" w:sz="0" w:space="0" w:color="auto"/>
        <w:bottom w:val="none" w:sz="0" w:space="0" w:color="auto"/>
        <w:right w:val="none" w:sz="0" w:space="0" w:color="auto"/>
      </w:divBdr>
      <w:divsChild>
        <w:div w:id="1230963805">
          <w:marLeft w:val="0"/>
          <w:marRight w:val="0"/>
          <w:marTop w:val="120"/>
          <w:marBottom w:val="0"/>
          <w:divBdr>
            <w:top w:val="none" w:sz="0" w:space="0" w:color="auto"/>
            <w:left w:val="none" w:sz="0" w:space="0" w:color="auto"/>
            <w:bottom w:val="none" w:sz="0" w:space="0" w:color="auto"/>
            <w:right w:val="none" w:sz="0" w:space="0" w:color="auto"/>
          </w:divBdr>
          <w:divsChild>
            <w:div w:id="6783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7435">
      <w:bodyDiv w:val="1"/>
      <w:marLeft w:val="0"/>
      <w:marRight w:val="0"/>
      <w:marTop w:val="0"/>
      <w:marBottom w:val="0"/>
      <w:divBdr>
        <w:top w:val="none" w:sz="0" w:space="0" w:color="auto"/>
        <w:left w:val="none" w:sz="0" w:space="0" w:color="auto"/>
        <w:bottom w:val="none" w:sz="0" w:space="0" w:color="auto"/>
        <w:right w:val="none" w:sz="0" w:space="0" w:color="auto"/>
      </w:divBdr>
      <w:divsChild>
        <w:div w:id="1354188174">
          <w:marLeft w:val="0"/>
          <w:marRight w:val="0"/>
          <w:marTop w:val="120"/>
          <w:marBottom w:val="0"/>
          <w:divBdr>
            <w:top w:val="none" w:sz="0" w:space="0" w:color="auto"/>
            <w:left w:val="none" w:sz="0" w:space="0" w:color="auto"/>
            <w:bottom w:val="none" w:sz="0" w:space="0" w:color="auto"/>
            <w:right w:val="none" w:sz="0" w:space="0" w:color="auto"/>
          </w:divBdr>
          <w:divsChild>
            <w:div w:id="10276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5720">
      <w:bodyDiv w:val="1"/>
      <w:marLeft w:val="0"/>
      <w:marRight w:val="0"/>
      <w:marTop w:val="0"/>
      <w:marBottom w:val="0"/>
      <w:divBdr>
        <w:top w:val="none" w:sz="0" w:space="0" w:color="auto"/>
        <w:left w:val="none" w:sz="0" w:space="0" w:color="auto"/>
        <w:bottom w:val="none" w:sz="0" w:space="0" w:color="auto"/>
        <w:right w:val="none" w:sz="0" w:space="0" w:color="auto"/>
      </w:divBdr>
      <w:divsChild>
        <w:div w:id="1197309637">
          <w:marLeft w:val="0"/>
          <w:marRight w:val="0"/>
          <w:marTop w:val="120"/>
          <w:marBottom w:val="0"/>
          <w:divBdr>
            <w:top w:val="none" w:sz="0" w:space="0" w:color="auto"/>
            <w:left w:val="none" w:sz="0" w:space="0" w:color="auto"/>
            <w:bottom w:val="none" w:sz="0" w:space="0" w:color="auto"/>
            <w:right w:val="none" w:sz="0" w:space="0" w:color="auto"/>
          </w:divBdr>
          <w:divsChild>
            <w:div w:id="1895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zilla.org/"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hyperlink" Target="https://help.goodfin.ru/knowledge-bases/2/articles/39-finansovyie-pokazateli-vvod-finansovyih-dannyih" TargetMode="External"/><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goodfin.ru/knowledge-bases/2/articles/38-dokumentyi-tipyi-dokumentov" TargetMode="External"/><Relationship Id="rId29" Type="http://schemas.openxmlformats.org/officeDocument/2006/relationships/image" Target="media/image11.png"/><Relationship Id="rId11" Type="http://schemas.openxmlformats.org/officeDocument/2006/relationships/hyperlink" Target="http://www.cryptopro.ru/" TargetMode="External"/><Relationship Id="rId24" Type="http://schemas.openxmlformats.org/officeDocument/2006/relationships/hyperlink" Target="https://help.goodfin.ru/knowledge-bases/2/articles/13-kak-dobavlyat-i-podpisyivat-dokumentyi" TargetMode="External"/><Relationship Id="rId32" Type="http://schemas.openxmlformats.org/officeDocument/2006/relationships/hyperlink" Target="https://help.goodfin.ru/knowledge-bases/2/articles/13-kak-dobavlyat-i-podpisyivat-dokumentyi" TargetMode="Externa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image" Target="media/image31.png"/><Relationship Id="rId5" Type="http://schemas.openxmlformats.org/officeDocument/2006/relationships/webSettings" Target="webSettings.xml"/><Relationship Id="rId10" Type="http://schemas.openxmlformats.org/officeDocument/2006/relationships/hyperlink" Target="http://www.cryptopro.ru/" TargetMode="External"/><Relationship Id="rId19" Type="http://schemas.openxmlformats.org/officeDocument/2006/relationships/image" Target="media/image3.png"/><Relationship Id="rId31" Type="http://schemas.openxmlformats.org/officeDocument/2006/relationships/hyperlink" Target="https://help.goodfin.ru/knowledge-bases/2/articles/38-dokumentyi-tipyi-dokumentov" TargetMode="External"/><Relationship Id="rId44" Type="http://schemas.openxmlformats.org/officeDocument/2006/relationships/image" Target="media/image23.png"/><Relationship Id="rId52"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www.cryptopro.ru/" TargetMode="External"/><Relationship Id="rId14" Type="http://schemas.openxmlformats.org/officeDocument/2006/relationships/hyperlink" Target="https://www.google.ru/chrome/"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theme" Target="theme/theme1.xml"/><Relationship Id="rId8" Type="http://schemas.openxmlformats.org/officeDocument/2006/relationships/hyperlink" Target="http://www.cryptopro.ru/" TargetMode="External"/><Relationship Id="rId51" Type="http://schemas.openxmlformats.org/officeDocument/2006/relationships/hyperlink" Target="https://help.goodfin.ru/knowledge-bases/2/articles/72-import-finansovyih-pokazatelej-iz-vneshnih-istochnikov" TargetMode="External"/><Relationship Id="rId3" Type="http://schemas.openxmlformats.org/officeDocument/2006/relationships/styles" Target="styles.xml"/><Relationship Id="rId12" Type="http://schemas.openxmlformats.org/officeDocument/2006/relationships/hyperlink" Target="https://www.mozilla.org/"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20" Type="http://schemas.openxmlformats.org/officeDocument/2006/relationships/image" Target="media/image4.png"/><Relationship Id="rId41" Type="http://schemas.openxmlformats.org/officeDocument/2006/relationships/image" Target="media/image21.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ru/chrome/" TargetMode="External"/><Relationship Id="rId23" Type="http://schemas.openxmlformats.org/officeDocument/2006/relationships/hyperlink" Target="https://help.goodfin.ru/knowledge-bases/2/articles/44-dejstviya-s-dokumentami" TargetMode="Externa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2756-3C9B-4FF3-A54E-E1E381C3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2020-11-24T07:52:00Z</dcterms:created>
  <dcterms:modified xsi:type="dcterms:W3CDTF">2020-11-24T07:55:00Z</dcterms:modified>
</cp:coreProperties>
</file>